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6D" w:rsidRPr="006B61FA" w:rsidRDefault="009A456D" w:rsidP="009A456D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9A456D" w:rsidRPr="006B61FA" w:rsidRDefault="009A456D" w:rsidP="009A456D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9A456D" w:rsidRPr="006B61FA" w:rsidRDefault="009A456D" w:rsidP="009A456D">
      <w:pPr>
        <w:jc w:val="both"/>
        <w:rPr>
          <w:rFonts w:ascii="Arial" w:hAnsi="Arial" w:cs="Arial"/>
          <w:b/>
        </w:rPr>
      </w:pPr>
    </w:p>
    <w:p w:rsidR="009A456D" w:rsidRPr="006B61FA" w:rsidRDefault="009A456D" w:rsidP="009A456D">
      <w:pPr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9A456D" w:rsidRPr="006B61FA" w:rsidRDefault="009A456D" w:rsidP="009A456D">
      <w:pPr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>
        <w:rPr>
          <w:rFonts w:ascii="Arial" w:hAnsi="Arial" w:cs="Arial"/>
          <w:b/>
        </w:rPr>
        <w:t>XI</w:t>
      </w:r>
      <w:r w:rsidR="00D57FC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a</w:t>
      </w:r>
    </w:p>
    <w:p w:rsidR="009A456D" w:rsidRDefault="009A456D" w:rsidP="009A45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PROBA TEORETICĂ SCRISĂ</w:t>
      </w:r>
    </w:p>
    <w:p w:rsidR="009A456D" w:rsidRPr="006B61FA" w:rsidRDefault="009A456D" w:rsidP="009A456D">
      <w:pPr>
        <w:jc w:val="center"/>
        <w:rPr>
          <w:rFonts w:ascii="Arial" w:hAnsi="Arial" w:cs="Arial"/>
          <w:b/>
        </w:rPr>
      </w:pPr>
    </w:p>
    <w:p w:rsidR="009A456D" w:rsidRDefault="009A456D" w:rsidP="009A456D">
      <w:pPr>
        <w:jc w:val="both"/>
        <w:rPr>
          <w:rFonts w:ascii="Arial" w:hAnsi="Arial" w:cs="Arial"/>
          <w:b/>
        </w:rPr>
      </w:pPr>
      <w:proofErr w:type="spellStart"/>
      <w:r w:rsidRPr="006B61FA">
        <w:rPr>
          <w:rFonts w:ascii="Arial" w:hAnsi="Arial" w:cs="Arial"/>
          <w:b/>
        </w:rPr>
        <w:t>Timpul</w:t>
      </w:r>
      <w:proofErr w:type="spellEnd"/>
      <w:r w:rsidRPr="006B61FA">
        <w:rPr>
          <w:rFonts w:ascii="Arial" w:hAnsi="Arial" w:cs="Arial"/>
          <w:b/>
        </w:rPr>
        <w:t xml:space="preserve"> de </w:t>
      </w:r>
      <w:proofErr w:type="spellStart"/>
      <w:r w:rsidRPr="006B61FA">
        <w:rPr>
          <w:rFonts w:ascii="Arial" w:hAnsi="Arial" w:cs="Arial"/>
          <w:b/>
        </w:rPr>
        <w:t>lucru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proofErr w:type="gramStart"/>
      <w:r w:rsidRPr="006B61FA">
        <w:rPr>
          <w:rFonts w:ascii="Arial" w:hAnsi="Arial" w:cs="Arial"/>
          <w:b/>
        </w:rPr>
        <w:t>este</w:t>
      </w:r>
      <w:proofErr w:type="spellEnd"/>
      <w:proofErr w:type="gramEnd"/>
      <w:r w:rsidRPr="006B61F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ore. </w:t>
      </w:r>
    </w:p>
    <w:p w:rsidR="009A456D" w:rsidRDefault="009A456D" w:rsidP="009A456D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B61FA">
        <w:rPr>
          <w:rFonts w:ascii="Arial" w:hAnsi="Arial" w:cs="Arial"/>
          <w:b/>
        </w:rPr>
        <w:t>Toate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subiectele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sunt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obligatorii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  <w:r w:rsidRPr="006B61FA">
        <w:rPr>
          <w:rFonts w:ascii="Arial" w:hAnsi="Arial" w:cs="Arial"/>
          <w:b/>
        </w:rPr>
        <w:t xml:space="preserve"> </w:t>
      </w:r>
    </w:p>
    <w:p w:rsidR="009A456D" w:rsidRPr="006B61FA" w:rsidRDefault="009A456D" w:rsidP="009A456D">
      <w:pPr>
        <w:jc w:val="both"/>
        <w:rPr>
          <w:rFonts w:ascii="Arial" w:hAnsi="Arial" w:cs="Arial"/>
          <w:b/>
        </w:rPr>
      </w:pPr>
      <w:proofErr w:type="gramStart"/>
      <w:r w:rsidRPr="006B61FA">
        <w:rPr>
          <w:rFonts w:ascii="Arial" w:hAnsi="Arial" w:cs="Arial"/>
          <w:b/>
        </w:rPr>
        <w:t xml:space="preserve">Se </w:t>
      </w:r>
      <w:proofErr w:type="spellStart"/>
      <w:r w:rsidRPr="006B61FA">
        <w:rPr>
          <w:rFonts w:ascii="Arial" w:hAnsi="Arial" w:cs="Arial"/>
          <w:b/>
        </w:rPr>
        <w:t>acordă</w:t>
      </w:r>
      <w:proofErr w:type="spellEnd"/>
      <w:r w:rsidRPr="006B61FA">
        <w:rPr>
          <w:rFonts w:ascii="Arial" w:hAnsi="Arial" w:cs="Arial"/>
          <w:b/>
        </w:rPr>
        <w:t xml:space="preserve"> 10 </w:t>
      </w:r>
      <w:proofErr w:type="spellStart"/>
      <w:r w:rsidRPr="006B61FA">
        <w:rPr>
          <w:rFonts w:ascii="Arial" w:hAnsi="Arial" w:cs="Arial"/>
          <w:b/>
        </w:rPr>
        <w:t>puncte</w:t>
      </w:r>
      <w:proofErr w:type="spellEnd"/>
      <w:r w:rsidRPr="006B61FA">
        <w:rPr>
          <w:rFonts w:ascii="Arial" w:hAnsi="Arial" w:cs="Arial"/>
          <w:b/>
        </w:rPr>
        <w:t xml:space="preserve"> din </w:t>
      </w:r>
      <w:proofErr w:type="spellStart"/>
      <w:r w:rsidRPr="006B61FA">
        <w:rPr>
          <w:rFonts w:ascii="Arial" w:hAnsi="Arial" w:cs="Arial"/>
          <w:b/>
        </w:rPr>
        <w:t>oficiu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</w:p>
    <w:p w:rsidR="00AE57CD" w:rsidRPr="00AE57CD" w:rsidRDefault="00AE57CD" w:rsidP="00AE57CD">
      <w:pPr>
        <w:jc w:val="both"/>
        <w:rPr>
          <w:b/>
        </w:rPr>
      </w:pPr>
    </w:p>
    <w:p w:rsidR="00AE57CD" w:rsidRPr="00603D89" w:rsidRDefault="00AE57CD" w:rsidP="00AE57CD">
      <w:pPr>
        <w:ind w:left="720"/>
        <w:jc w:val="both"/>
        <w:rPr>
          <w:b/>
        </w:rPr>
      </w:pPr>
    </w:p>
    <w:p w:rsidR="00D57FCD" w:rsidRDefault="00D57FCD" w:rsidP="00D57FCD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b/>
        </w:rPr>
        <w:t xml:space="preserve"> </w:t>
      </w:r>
      <w:r w:rsidRPr="00C922E5">
        <w:rPr>
          <w:rFonts w:ascii="Arial" w:hAnsi="Arial" w:cs="Arial"/>
          <w:b/>
          <w:u w:val="single"/>
        </w:rPr>
        <w:t>SUBIECTUL 1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________ </w:t>
      </w:r>
      <w:r>
        <w:rPr>
          <w:rFonts w:ascii="Arial" w:hAnsi="Arial" w:cs="Arial"/>
          <w:b/>
          <w:u w:val="single"/>
        </w:rPr>
        <w:tab/>
        <w:t>30</w:t>
      </w:r>
      <w:r w:rsidR="00B02A05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D57FCD" w:rsidRDefault="00D57FCD" w:rsidP="00D57FCD">
      <w:pPr>
        <w:jc w:val="both"/>
        <w:outlineLvl w:val="0"/>
        <w:rPr>
          <w:rFonts w:ascii="Arial" w:hAnsi="Arial" w:cs="Arial"/>
          <w:b/>
          <w:u w:val="single"/>
        </w:rPr>
      </w:pPr>
    </w:p>
    <w:p w:rsidR="00D57FCD" w:rsidRDefault="00D57FCD" w:rsidP="00D57FCD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</w:t>
      </w:r>
      <w:r w:rsidRPr="00D57FCD"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5372100" cy="3848100"/>
            <wp:effectExtent l="19050" t="19050" r="19050" b="19050"/>
            <wp:docPr id="5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48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7FCD" w:rsidRDefault="00D57FCD" w:rsidP="00D57FCD">
      <w:pPr>
        <w:jc w:val="both"/>
        <w:outlineLvl w:val="0"/>
        <w:rPr>
          <w:rFonts w:ascii="Arial" w:hAnsi="Arial" w:cs="Arial"/>
          <w:b/>
          <w:u w:val="single"/>
        </w:rPr>
      </w:pPr>
    </w:p>
    <w:p w:rsidR="00D57FCD" w:rsidRDefault="00D57FCD" w:rsidP="00D57FCD">
      <w:pPr>
        <w:jc w:val="both"/>
        <w:rPr>
          <w:lang w:val="ro-RO"/>
        </w:rPr>
      </w:pPr>
      <w:r>
        <w:rPr>
          <w:lang w:val="ro-RO"/>
        </w:rPr>
        <w:t>a. Numele statelor marcate pe hartă cu literele: A, B. C, D, E, F, G, H, I, J.</w:t>
      </w:r>
    </w:p>
    <w:p w:rsidR="00D57FCD" w:rsidRDefault="00D57FCD" w:rsidP="00D57FCD">
      <w:pPr>
        <w:jc w:val="both"/>
        <w:rPr>
          <w:lang w:val="ro-RO"/>
        </w:rPr>
      </w:pPr>
      <w:r>
        <w:rPr>
          <w:lang w:val="ro-RO"/>
        </w:rPr>
        <w:t>b. Numele oraşelor capitală marcate pe hartă cu cifrele: 1, 2, 3, 4, 5, 6, 7, 8, 9, 10.</w:t>
      </w:r>
    </w:p>
    <w:p w:rsidR="00D57FCD" w:rsidRDefault="00D57FCD" w:rsidP="00D57FCD">
      <w:pPr>
        <w:jc w:val="both"/>
        <w:rPr>
          <w:lang w:val="ro-RO"/>
        </w:rPr>
      </w:pPr>
      <w:r>
        <w:rPr>
          <w:lang w:val="ro-RO"/>
        </w:rPr>
        <w:t>c. Numele unui oras, cu excepţia capitalei din statul marcat cu litera A..</w:t>
      </w:r>
    </w:p>
    <w:p w:rsidR="00D57FCD" w:rsidRDefault="00D57FCD" w:rsidP="00D57FCD">
      <w:pPr>
        <w:jc w:val="both"/>
        <w:rPr>
          <w:lang w:val="ro-RO"/>
        </w:rPr>
      </w:pPr>
      <w:r>
        <w:rPr>
          <w:lang w:val="ro-RO"/>
        </w:rPr>
        <w:t>d. Precizaţi două resurse ale subsolului din statul marcat cu litera I.</w:t>
      </w:r>
    </w:p>
    <w:p w:rsidR="00D57FCD" w:rsidRDefault="00D57FCD" w:rsidP="00D57FCD">
      <w:pPr>
        <w:jc w:val="both"/>
        <w:rPr>
          <w:lang w:val="ro-RO"/>
        </w:rPr>
      </w:pPr>
      <w:r>
        <w:rPr>
          <w:lang w:val="ro-RO"/>
        </w:rPr>
        <w:t xml:space="preserve">e. Scrieţi numele râului care străbate capitala statului marcat cu litera F. </w:t>
      </w:r>
    </w:p>
    <w:p w:rsidR="00D57FCD" w:rsidRDefault="00D57FCD" w:rsidP="00D57FCD">
      <w:pPr>
        <w:jc w:val="both"/>
        <w:rPr>
          <w:lang w:val="ro-RO"/>
        </w:rPr>
      </w:pPr>
      <w:r>
        <w:rPr>
          <w:lang w:val="ro-RO"/>
        </w:rPr>
        <w:t>f. În ţara marcată pe hartă cu litera J, ponderea energiei atomice în totalul energiei obţinute este de 86%. Precizaţi două cauze care au dus la utilizarea preponderentă a energiei atomice.</w:t>
      </w:r>
    </w:p>
    <w:p w:rsidR="00D57FCD" w:rsidRPr="00737A7B" w:rsidRDefault="00D57FCD" w:rsidP="00737A7B">
      <w:pPr>
        <w:jc w:val="right"/>
        <w:rPr>
          <w:i/>
          <w:lang w:val="ro-RO"/>
        </w:rPr>
      </w:pPr>
      <w:r>
        <w:rPr>
          <w:i/>
          <w:lang w:val="ro-RO"/>
        </w:rPr>
        <w:t>Prof. Lucian Pinca – Şcoala cu clasele I-VIII Nr.4 Sibiu</w:t>
      </w:r>
    </w:p>
    <w:p w:rsidR="00B02A05" w:rsidRDefault="00B02A05" w:rsidP="00B02A05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SUBIECTUL 2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________ </w:t>
      </w:r>
      <w:r>
        <w:rPr>
          <w:rFonts w:ascii="Arial" w:hAnsi="Arial" w:cs="Arial"/>
          <w:b/>
          <w:u w:val="single"/>
        </w:rPr>
        <w:tab/>
        <w:t xml:space="preserve">30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D57FCD" w:rsidRDefault="00D57FCD" w:rsidP="00D57FCD">
      <w:pPr>
        <w:jc w:val="both"/>
        <w:outlineLvl w:val="0"/>
        <w:rPr>
          <w:rFonts w:ascii="Arial" w:hAnsi="Arial" w:cs="Arial"/>
          <w:b/>
          <w:u w:val="single"/>
        </w:rPr>
      </w:pPr>
    </w:p>
    <w:p w:rsidR="00B02A05" w:rsidRPr="00935856" w:rsidRDefault="00B02A05" w:rsidP="00B02A0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603D89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Observaţ</w:t>
      </w:r>
      <w:r w:rsidRPr="00603D89">
        <w:rPr>
          <w:rFonts w:ascii="Times New Roman" w:hAnsi="Times New Roman"/>
          <w:b/>
          <w:sz w:val="24"/>
          <w:szCs w:val="24"/>
        </w:rPr>
        <w:t>i, cu atenţie, profilul transversal de mai jos:</w:t>
      </w:r>
    </w:p>
    <w:p w:rsidR="00B02A05" w:rsidRPr="00603D89" w:rsidRDefault="00B02A05" w:rsidP="00B02A05">
      <w:pPr>
        <w:jc w:val="both"/>
      </w:pPr>
      <w:proofErr w:type="gramStart"/>
      <w:r w:rsidRPr="00603D89">
        <w:rPr>
          <w:b/>
        </w:rPr>
        <w:t>a</w:t>
      </w:r>
      <w:proofErr w:type="gramEnd"/>
      <w:r w:rsidRPr="00603D89">
        <w:t>.</w:t>
      </w:r>
      <w:r>
        <w:t xml:space="preserve"> </w:t>
      </w:r>
      <w:proofErr w:type="spellStart"/>
      <w:r w:rsidRPr="00603D89">
        <w:t>scri</w:t>
      </w:r>
      <w:r>
        <w:t>eţi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de relief,</w:t>
      </w:r>
      <w:r w:rsidRPr="00603D89">
        <w:t xml:space="preserve"> </w:t>
      </w:r>
      <w:proofErr w:type="spellStart"/>
      <w:r w:rsidRPr="00603D89">
        <w:rPr>
          <w:b/>
          <w:i/>
        </w:rPr>
        <w:t>caracteristicile</w:t>
      </w:r>
      <w:proofErr w:type="spellEnd"/>
      <w:r w:rsidRPr="00603D89">
        <w:rPr>
          <w:b/>
          <w:i/>
        </w:rPr>
        <w:t xml:space="preserve"> </w:t>
      </w:r>
      <w:proofErr w:type="spellStart"/>
      <w:r w:rsidRPr="00603D89">
        <w:rPr>
          <w:b/>
          <w:i/>
        </w:rPr>
        <w:t>climatice</w:t>
      </w:r>
      <w:proofErr w:type="spellEnd"/>
      <w:r>
        <w:t xml:space="preserve"> </w:t>
      </w:r>
      <w:proofErr w:type="spellStart"/>
      <w:r>
        <w:t>specifice</w:t>
      </w:r>
      <w:proofErr w:type="spellEnd"/>
      <w:r w:rsidRPr="00603D89">
        <w:t>;</w:t>
      </w:r>
    </w:p>
    <w:p w:rsidR="00B02A05" w:rsidRPr="00603D89" w:rsidRDefault="00B02A05" w:rsidP="00B02A05">
      <w:pPr>
        <w:jc w:val="both"/>
      </w:pPr>
      <w:proofErr w:type="gramStart"/>
      <w:r w:rsidRPr="00603D89">
        <w:rPr>
          <w:b/>
        </w:rPr>
        <w:t>b</w:t>
      </w:r>
      <w:proofErr w:type="gramEnd"/>
      <w:r>
        <w:t xml:space="preserve">. </w:t>
      </w:r>
      <w:proofErr w:type="spellStart"/>
      <w:r>
        <w:t>analizaţ</w:t>
      </w:r>
      <w:r w:rsidRPr="00603D89">
        <w:t>i</w:t>
      </w:r>
      <w:proofErr w:type="spellEnd"/>
      <w:r w:rsidRPr="00603D89">
        <w:t xml:space="preserve"> sub aspect </w:t>
      </w:r>
      <w:proofErr w:type="spellStart"/>
      <w:r w:rsidRPr="00603D89">
        <w:t>comparativ</w:t>
      </w:r>
      <w:proofErr w:type="spellEnd"/>
      <w:r w:rsidRPr="00603D89">
        <w:t xml:space="preserve"> </w:t>
      </w:r>
      <w:proofErr w:type="spellStart"/>
      <w:r w:rsidRPr="00603D89">
        <w:t>unităţile</w:t>
      </w:r>
      <w:proofErr w:type="spellEnd"/>
      <w:r w:rsidRPr="00603D89">
        <w:t xml:space="preserve"> de relief: </w:t>
      </w:r>
      <w:proofErr w:type="spellStart"/>
      <w:r w:rsidRPr="00603D89">
        <w:rPr>
          <w:b/>
          <w:i/>
        </w:rPr>
        <w:t>Dealurile</w:t>
      </w:r>
      <w:proofErr w:type="spellEnd"/>
      <w:r w:rsidRPr="00603D89">
        <w:rPr>
          <w:b/>
          <w:i/>
        </w:rPr>
        <w:t xml:space="preserve"> de </w:t>
      </w:r>
      <w:r>
        <w:rPr>
          <w:b/>
          <w:i/>
        </w:rPr>
        <w:t>V</w:t>
      </w:r>
      <w:r w:rsidRPr="00603D89">
        <w:rPr>
          <w:b/>
          <w:i/>
        </w:rPr>
        <w:t>est</w:t>
      </w:r>
      <w:r w:rsidRPr="00603D89">
        <w:rPr>
          <w:i/>
        </w:rPr>
        <w:t xml:space="preserve"> </w:t>
      </w:r>
      <w:proofErr w:type="spellStart"/>
      <w:r>
        <w:t>ş</w:t>
      </w:r>
      <w:r w:rsidRPr="00603D89">
        <w:t>i</w:t>
      </w:r>
      <w:proofErr w:type="spellEnd"/>
      <w:r w:rsidRPr="00603D89">
        <w:rPr>
          <w:i/>
        </w:rPr>
        <w:t xml:space="preserve"> </w:t>
      </w:r>
      <w:proofErr w:type="spellStart"/>
      <w:r>
        <w:rPr>
          <w:b/>
          <w:i/>
        </w:rPr>
        <w:t>Podiş</w:t>
      </w:r>
      <w:r w:rsidRPr="00603D89">
        <w:rPr>
          <w:b/>
          <w:i/>
        </w:rPr>
        <w:t>ul</w:t>
      </w:r>
      <w:proofErr w:type="spellEnd"/>
      <w:r w:rsidRPr="00603D89">
        <w:rPr>
          <w:b/>
          <w:i/>
        </w:rPr>
        <w:t xml:space="preserve"> </w:t>
      </w:r>
      <w:proofErr w:type="spellStart"/>
      <w:r w:rsidRPr="00603D89">
        <w:rPr>
          <w:b/>
          <w:i/>
        </w:rPr>
        <w:t>Dobrogei</w:t>
      </w:r>
      <w:proofErr w:type="spellEnd"/>
      <w:r w:rsidRPr="00603D89">
        <w:rPr>
          <w:b/>
        </w:rPr>
        <w:t xml:space="preserve"> </w:t>
      </w:r>
      <w:r w:rsidRPr="00603D89">
        <w:t xml:space="preserve"> </w:t>
      </w:r>
      <w:proofErr w:type="spellStart"/>
      <w:r w:rsidRPr="00603D89">
        <w:t>având</w:t>
      </w:r>
      <w:proofErr w:type="spellEnd"/>
      <w:r w:rsidRPr="00603D89">
        <w:t xml:space="preserve"> </w:t>
      </w:r>
      <w:proofErr w:type="spellStart"/>
      <w:r w:rsidRPr="00603D89">
        <w:t>în</w:t>
      </w:r>
      <w:proofErr w:type="spellEnd"/>
      <w:r w:rsidRPr="00603D89">
        <w:t xml:space="preserve"> </w:t>
      </w:r>
      <w:proofErr w:type="spellStart"/>
      <w:r w:rsidRPr="00603D89">
        <w:t>vedere</w:t>
      </w:r>
      <w:proofErr w:type="spellEnd"/>
      <w:r w:rsidRPr="00603D89">
        <w:t xml:space="preserve"> </w:t>
      </w:r>
      <w:proofErr w:type="spellStart"/>
      <w:r w:rsidRPr="00603D89">
        <w:t>caracteristicile</w:t>
      </w:r>
      <w:proofErr w:type="spellEnd"/>
      <w:r w:rsidRPr="00603D89">
        <w:t xml:space="preserve"> </w:t>
      </w:r>
      <w:proofErr w:type="spellStart"/>
      <w:r w:rsidRPr="00603D89">
        <w:rPr>
          <w:b/>
        </w:rPr>
        <w:t>reliefului</w:t>
      </w:r>
      <w:proofErr w:type="spellEnd"/>
      <w:r w:rsidRPr="00603D89">
        <w:t xml:space="preserve"> (</w:t>
      </w:r>
      <w:proofErr w:type="spellStart"/>
      <w:r w:rsidRPr="00603D89">
        <w:rPr>
          <w:b/>
        </w:rPr>
        <w:t>trei</w:t>
      </w:r>
      <w:proofErr w:type="spellEnd"/>
      <w:r w:rsidRPr="00603D89">
        <w:rPr>
          <w:b/>
        </w:rPr>
        <w:t xml:space="preserve"> </w:t>
      </w:r>
      <w:proofErr w:type="spellStart"/>
      <w:r w:rsidRPr="00603D89">
        <w:rPr>
          <w:b/>
        </w:rPr>
        <w:t>asemănări</w:t>
      </w:r>
      <w:proofErr w:type="spellEnd"/>
      <w:r w:rsidRPr="00603D89">
        <w:rPr>
          <w:b/>
        </w:rPr>
        <w:t xml:space="preserve"> </w:t>
      </w:r>
      <w:proofErr w:type="spellStart"/>
      <w:r w:rsidRPr="00603D89">
        <w:rPr>
          <w:b/>
        </w:rPr>
        <w:t>şi</w:t>
      </w:r>
      <w:proofErr w:type="spellEnd"/>
      <w:r w:rsidRPr="00603D89">
        <w:rPr>
          <w:b/>
        </w:rPr>
        <w:t xml:space="preserve"> </w:t>
      </w:r>
      <w:proofErr w:type="spellStart"/>
      <w:r>
        <w:rPr>
          <w:b/>
        </w:rPr>
        <w:t>trei</w:t>
      </w:r>
      <w:proofErr w:type="spellEnd"/>
      <w:r w:rsidRPr="00603D89">
        <w:rPr>
          <w:b/>
        </w:rPr>
        <w:t xml:space="preserve"> </w:t>
      </w:r>
      <w:proofErr w:type="spellStart"/>
      <w:r w:rsidRPr="00603D89">
        <w:rPr>
          <w:b/>
        </w:rPr>
        <w:t>deosebiri</w:t>
      </w:r>
      <w:proofErr w:type="spellEnd"/>
      <w:r w:rsidRPr="00603D89">
        <w:t>)</w:t>
      </w:r>
      <w:r w:rsidRPr="00603D89">
        <w:rPr>
          <w:b/>
        </w:rPr>
        <w:t xml:space="preserve"> </w:t>
      </w:r>
      <w:r w:rsidRPr="00603D89">
        <w:t>;</w:t>
      </w:r>
    </w:p>
    <w:p w:rsidR="00B02A05" w:rsidRDefault="00B02A05" w:rsidP="00B02A05">
      <w:pPr>
        <w:jc w:val="both"/>
      </w:pPr>
      <w:r w:rsidRPr="00603D89">
        <w:rPr>
          <w:b/>
        </w:rPr>
        <w:t>c</w:t>
      </w:r>
      <w:r w:rsidRPr="00603D89">
        <w:t xml:space="preserve">. </w:t>
      </w:r>
      <w:proofErr w:type="spellStart"/>
      <w:r w:rsidRPr="00603D89">
        <w:t>explicaţi</w:t>
      </w:r>
      <w:proofErr w:type="spellEnd"/>
      <w:r w:rsidRPr="00603D89">
        <w:t xml:space="preserve"> </w:t>
      </w:r>
      <w:proofErr w:type="spellStart"/>
      <w:r w:rsidRPr="00603D89">
        <w:rPr>
          <w:b/>
          <w:i/>
        </w:rPr>
        <w:t>distribuţia</w:t>
      </w:r>
      <w:proofErr w:type="spellEnd"/>
      <w:r w:rsidRPr="00603D89">
        <w:rPr>
          <w:b/>
          <w:i/>
        </w:rPr>
        <w:t xml:space="preserve"> </w:t>
      </w:r>
      <w:proofErr w:type="spellStart"/>
      <w:r w:rsidRPr="00603D89">
        <w:rPr>
          <w:b/>
          <w:i/>
        </w:rPr>
        <w:t>spaţială</w:t>
      </w:r>
      <w:proofErr w:type="spellEnd"/>
      <w:r w:rsidRPr="00603D89">
        <w:rPr>
          <w:b/>
          <w:i/>
        </w:rPr>
        <w:t xml:space="preserve"> a </w:t>
      </w:r>
      <w:proofErr w:type="spellStart"/>
      <w:r w:rsidRPr="00603D89">
        <w:rPr>
          <w:b/>
          <w:i/>
        </w:rPr>
        <w:t>precipitaţiilor</w:t>
      </w:r>
      <w:proofErr w:type="spellEnd"/>
      <w:r w:rsidRPr="00603D89">
        <w:rPr>
          <w:b/>
          <w:i/>
        </w:rPr>
        <w:t xml:space="preserve"> </w:t>
      </w:r>
      <w:proofErr w:type="spellStart"/>
      <w:r w:rsidRPr="00603D89">
        <w:rPr>
          <w:b/>
          <w:i/>
        </w:rPr>
        <w:t>atmosferice</w:t>
      </w:r>
      <w:proofErr w:type="spellEnd"/>
      <w:r w:rsidRPr="00603D89">
        <w:t xml:space="preserve"> </w:t>
      </w:r>
      <w:proofErr w:type="spellStart"/>
      <w:r w:rsidRPr="00603D89">
        <w:t>pe</w:t>
      </w:r>
      <w:proofErr w:type="spellEnd"/>
      <w:r w:rsidRPr="00603D89">
        <w:t xml:space="preserve"> </w:t>
      </w:r>
      <w:proofErr w:type="spellStart"/>
      <w:r w:rsidRPr="00603D89">
        <w:t>teritoriul</w:t>
      </w:r>
      <w:proofErr w:type="spellEnd"/>
      <w:r w:rsidRPr="00603D89">
        <w:t xml:space="preserve"> </w:t>
      </w:r>
      <w:proofErr w:type="spellStart"/>
      <w:r w:rsidRPr="00603D89">
        <w:t>situat</w:t>
      </w:r>
      <w:proofErr w:type="spellEnd"/>
      <w:r w:rsidRPr="00603D89">
        <w:t xml:space="preserve"> la </w:t>
      </w:r>
      <w:proofErr w:type="spellStart"/>
      <w:r w:rsidRPr="00603D89">
        <w:t>est</w:t>
      </w:r>
      <w:proofErr w:type="spellEnd"/>
      <w:r w:rsidRPr="00603D89">
        <w:t xml:space="preserve"> de </w:t>
      </w:r>
      <w:proofErr w:type="spellStart"/>
      <w:r w:rsidRPr="00603D89">
        <w:t>limita</w:t>
      </w:r>
      <w:proofErr w:type="spellEnd"/>
      <w:r w:rsidRPr="00603D89">
        <w:t xml:space="preserve"> de </w:t>
      </w:r>
      <w:proofErr w:type="spellStart"/>
      <w:r w:rsidRPr="00603D89">
        <w:t>ariditate</w:t>
      </w:r>
      <w:proofErr w:type="spellEnd"/>
      <w:r w:rsidRPr="00603D89">
        <w:t xml:space="preserve">; </w:t>
      </w:r>
      <w:proofErr w:type="spellStart"/>
      <w:r w:rsidRPr="00603D89">
        <w:t>definiţi</w:t>
      </w:r>
      <w:proofErr w:type="spellEnd"/>
      <w:r w:rsidRPr="00603D89">
        <w:t xml:space="preserve"> </w:t>
      </w:r>
      <w:proofErr w:type="spellStart"/>
      <w:r w:rsidRPr="00603D89">
        <w:t>limita</w:t>
      </w:r>
      <w:proofErr w:type="spellEnd"/>
      <w:r w:rsidRPr="00603D89">
        <w:t xml:space="preserve"> de </w:t>
      </w:r>
      <w:proofErr w:type="spellStart"/>
      <w:r w:rsidRPr="00603D89">
        <w:t>ariditate</w:t>
      </w:r>
      <w:proofErr w:type="spellEnd"/>
      <w:r w:rsidRPr="00603D89">
        <w:t xml:space="preserve">; </w:t>
      </w:r>
      <w:proofErr w:type="spellStart"/>
      <w:r w:rsidRPr="00603D89">
        <w:t>precizaţi</w:t>
      </w:r>
      <w:proofErr w:type="spellEnd"/>
      <w:r w:rsidRPr="00603D89">
        <w:t xml:space="preserve"> </w:t>
      </w:r>
      <w:proofErr w:type="spellStart"/>
      <w:r w:rsidRPr="00603D89">
        <w:t>denumirile</w:t>
      </w:r>
      <w:proofErr w:type="spellEnd"/>
      <w:r w:rsidRPr="00603D89">
        <w:t xml:space="preserve"> </w:t>
      </w:r>
      <w:proofErr w:type="spellStart"/>
      <w:r w:rsidRPr="00603D89">
        <w:t>teritoriilor</w:t>
      </w:r>
      <w:proofErr w:type="spellEnd"/>
      <w:r w:rsidRPr="00603D89">
        <w:t xml:space="preserve"> </w:t>
      </w:r>
      <w:proofErr w:type="spellStart"/>
      <w:r w:rsidRPr="00603D89">
        <w:t>afectate</w:t>
      </w:r>
      <w:proofErr w:type="spellEnd"/>
      <w:r w:rsidRPr="00603D89">
        <w:t xml:space="preserve"> de </w:t>
      </w:r>
      <w:proofErr w:type="spellStart"/>
      <w:r w:rsidRPr="00603D89">
        <w:t>ariditate</w:t>
      </w:r>
      <w:proofErr w:type="spellEnd"/>
      <w:r w:rsidRPr="00603D89">
        <w:t xml:space="preserve">; </w:t>
      </w:r>
      <w:proofErr w:type="spellStart"/>
      <w:r w:rsidRPr="00603D89">
        <w:t>explicaţi</w:t>
      </w:r>
      <w:proofErr w:type="spellEnd"/>
      <w:r w:rsidRPr="00603D89">
        <w:t xml:space="preserve"> </w:t>
      </w:r>
      <w:proofErr w:type="spellStart"/>
      <w:r w:rsidRPr="00603D89">
        <w:t>distribuţia</w:t>
      </w:r>
      <w:proofErr w:type="spellEnd"/>
      <w:r w:rsidRPr="00603D89">
        <w:t xml:space="preserve"> </w:t>
      </w:r>
      <w:proofErr w:type="spellStart"/>
      <w:r w:rsidRPr="00603D89">
        <w:t>spaţială</w:t>
      </w:r>
      <w:proofErr w:type="spellEnd"/>
      <w:r w:rsidRPr="00603D89">
        <w:t xml:space="preserve"> a </w:t>
      </w:r>
      <w:proofErr w:type="spellStart"/>
      <w:r w:rsidRPr="00603D89">
        <w:t>precipitaţiilor</w:t>
      </w:r>
      <w:proofErr w:type="spellEnd"/>
      <w:r w:rsidRPr="00603D89">
        <w:t xml:space="preserve"> </w:t>
      </w:r>
      <w:proofErr w:type="spellStart"/>
      <w:r w:rsidRPr="00603D89">
        <w:t>atmosferice</w:t>
      </w:r>
      <w:proofErr w:type="spellEnd"/>
      <w:r w:rsidRPr="00603D89">
        <w:t xml:space="preserve"> </w:t>
      </w:r>
      <w:proofErr w:type="spellStart"/>
      <w:r w:rsidRPr="00603D89">
        <w:t>pe</w:t>
      </w:r>
      <w:proofErr w:type="spellEnd"/>
      <w:r w:rsidRPr="00603D89">
        <w:t xml:space="preserve"> </w:t>
      </w:r>
      <w:proofErr w:type="spellStart"/>
      <w:r w:rsidRPr="00603D89">
        <w:t>teritoriile</w:t>
      </w:r>
      <w:proofErr w:type="spellEnd"/>
      <w:r w:rsidRPr="00603D89">
        <w:t xml:space="preserve"> </w:t>
      </w:r>
      <w:proofErr w:type="spellStart"/>
      <w:r w:rsidRPr="00603D89">
        <w:t>afectate</w:t>
      </w:r>
      <w:proofErr w:type="spellEnd"/>
      <w:r w:rsidRPr="00603D89">
        <w:t xml:space="preserve"> de </w:t>
      </w:r>
      <w:proofErr w:type="spellStart"/>
      <w:r w:rsidRPr="00603D89">
        <w:t>ariditate</w:t>
      </w:r>
      <w:proofErr w:type="spellEnd"/>
      <w:r w:rsidRPr="00603D89">
        <w:t xml:space="preserve">; </w:t>
      </w:r>
      <w:proofErr w:type="spellStart"/>
      <w:r w:rsidRPr="00603D89">
        <w:t>menţionaţi</w:t>
      </w:r>
      <w:proofErr w:type="spellEnd"/>
      <w:r w:rsidRPr="00603D89">
        <w:t xml:space="preserve"> </w:t>
      </w:r>
      <w:proofErr w:type="spellStart"/>
      <w:r w:rsidRPr="00603D89">
        <w:t>alte</w:t>
      </w:r>
      <w:proofErr w:type="spellEnd"/>
      <w:r w:rsidRPr="00603D89">
        <w:t xml:space="preserve"> </w:t>
      </w:r>
      <w:proofErr w:type="spellStart"/>
      <w:r w:rsidRPr="00603D89">
        <w:t>arii</w:t>
      </w:r>
      <w:proofErr w:type="spellEnd"/>
      <w:r w:rsidRPr="00603D89">
        <w:t xml:space="preserve"> cu </w:t>
      </w:r>
      <w:proofErr w:type="spellStart"/>
      <w:r w:rsidRPr="00603D89">
        <w:t>precipitaţii</w:t>
      </w:r>
      <w:proofErr w:type="spellEnd"/>
      <w:r w:rsidRPr="00603D89">
        <w:t xml:space="preserve"> </w:t>
      </w:r>
      <w:proofErr w:type="spellStart"/>
      <w:r w:rsidRPr="00603D89">
        <w:t>mai</w:t>
      </w:r>
      <w:proofErr w:type="spellEnd"/>
      <w:r w:rsidRPr="00603D89">
        <w:t xml:space="preserve"> </w:t>
      </w:r>
      <w:proofErr w:type="spellStart"/>
      <w:r w:rsidRPr="00603D89">
        <w:t>mici</w:t>
      </w:r>
      <w:proofErr w:type="spellEnd"/>
      <w:r w:rsidRPr="00603D89">
        <w:t xml:space="preserve"> de </w:t>
      </w:r>
      <w:r w:rsidRPr="00603D89">
        <w:lastRenderedPageBreak/>
        <w:t>500 mm/</w:t>
      </w:r>
      <w:proofErr w:type="spellStart"/>
      <w:r w:rsidRPr="00603D89">
        <w:t>an din</w:t>
      </w:r>
      <w:proofErr w:type="spellEnd"/>
      <w:r w:rsidRPr="00603D89">
        <w:t xml:space="preserve"> </w:t>
      </w:r>
      <w:proofErr w:type="spellStart"/>
      <w:r w:rsidRPr="00603D89">
        <w:t>România</w:t>
      </w:r>
      <w:proofErr w:type="spellEnd"/>
      <w:r w:rsidRPr="00603D89">
        <w:t xml:space="preserve"> </w:t>
      </w:r>
      <w:proofErr w:type="spellStart"/>
      <w:r w:rsidRPr="00603D89">
        <w:t>dec</w:t>
      </w:r>
      <w:r>
        <w:t>â</w:t>
      </w:r>
      <w:r w:rsidRPr="00603D89">
        <w:t>t</w:t>
      </w:r>
      <w:proofErr w:type="spellEnd"/>
      <w:r w:rsidRPr="00603D89">
        <w:t xml:space="preserve"> </w:t>
      </w:r>
      <w:proofErr w:type="spellStart"/>
      <w:r w:rsidRPr="00603D89">
        <w:t>cele</w:t>
      </w:r>
      <w:proofErr w:type="spellEnd"/>
      <w:r w:rsidRPr="00603D89">
        <w:t xml:space="preserve"> din </w:t>
      </w:r>
      <w:proofErr w:type="spellStart"/>
      <w:r w:rsidRPr="00603D89">
        <w:t>profilul</w:t>
      </w:r>
      <w:proofErr w:type="spellEnd"/>
      <w:r w:rsidRPr="00603D89">
        <w:t xml:space="preserve"> de </w:t>
      </w:r>
      <w:proofErr w:type="spellStart"/>
      <w:r w:rsidRPr="00603D89">
        <w:t>mai</w:t>
      </w:r>
      <w:proofErr w:type="spellEnd"/>
      <w:r w:rsidRPr="00603D89">
        <w:t xml:space="preserve"> </w:t>
      </w:r>
      <w:proofErr w:type="spellStart"/>
      <w:r w:rsidRPr="00603D89">
        <w:t>sus</w:t>
      </w:r>
      <w:proofErr w:type="spellEnd"/>
      <w:r w:rsidRPr="00603D89">
        <w:t xml:space="preserve">; </w:t>
      </w:r>
      <w:proofErr w:type="spellStart"/>
      <w:r>
        <w:t>explicaţi</w:t>
      </w:r>
      <w:proofErr w:type="spellEnd"/>
      <w:r>
        <w:t xml:space="preserve"> </w:t>
      </w:r>
      <w:r w:rsidRPr="00603D89">
        <w:t xml:space="preserve">de </w:t>
      </w:r>
      <w:proofErr w:type="spellStart"/>
      <w:r w:rsidRPr="00603D89">
        <w:t>ce</w:t>
      </w:r>
      <w:proofErr w:type="spellEnd"/>
      <w:r w:rsidRPr="00603D89">
        <w:t xml:space="preserve"> </w:t>
      </w:r>
      <w:proofErr w:type="spellStart"/>
      <w:r w:rsidRPr="00603D89">
        <w:t>în</w:t>
      </w:r>
      <w:proofErr w:type="spellEnd"/>
      <w:r w:rsidRPr="00603D89">
        <w:t xml:space="preserve"> </w:t>
      </w:r>
      <w:proofErr w:type="spellStart"/>
      <w:r w:rsidRPr="00603D89">
        <w:t>Câmpia</w:t>
      </w:r>
      <w:proofErr w:type="spellEnd"/>
      <w:r w:rsidRPr="00603D89">
        <w:t xml:space="preserve"> de Vest nu </w:t>
      </w:r>
      <w:proofErr w:type="spellStart"/>
      <w:r w:rsidRPr="00603D89">
        <w:t>există</w:t>
      </w:r>
      <w:proofErr w:type="spellEnd"/>
      <w:r w:rsidRPr="00603D89">
        <w:t xml:space="preserve"> </w:t>
      </w:r>
      <w:proofErr w:type="spellStart"/>
      <w:r>
        <w:t>teritorii</w:t>
      </w:r>
      <w:proofErr w:type="spellEnd"/>
      <w:r>
        <w:t xml:space="preserve"> </w:t>
      </w:r>
      <w:proofErr w:type="spellStart"/>
      <w:r>
        <w:t>afectate</w:t>
      </w:r>
      <w:proofErr w:type="spellEnd"/>
      <w:r>
        <w:t xml:space="preserve"> de </w:t>
      </w:r>
      <w:proofErr w:type="spellStart"/>
      <w:r>
        <w:t>ariditate</w:t>
      </w:r>
      <w:proofErr w:type="spellEnd"/>
    </w:p>
    <w:p w:rsidR="00B02A05" w:rsidRDefault="00B02A05" w:rsidP="00B02A05">
      <w:pPr>
        <w:jc w:val="both"/>
      </w:pPr>
    </w:p>
    <w:p w:rsidR="00B02A05" w:rsidRPr="00B02A05" w:rsidRDefault="00B02A05" w:rsidP="00B02A05">
      <w:pPr>
        <w:jc w:val="right"/>
        <w:rPr>
          <w:i/>
        </w:rPr>
      </w:pPr>
      <w:r>
        <w:rPr>
          <w:i/>
        </w:rPr>
        <w:t xml:space="preserve">Prof. </w:t>
      </w:r>
      <w:proofErr w:type="spellStart"/>
      <w:r>
        <w:rPr>
          <w:i/>
        </w:rPr>
        <w:t>Radu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Velica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Colegiul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Naţional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Ghe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Lazăr</w:t>
      </w:r>
      <w:proofErr w:type="spellEnd"/>
      <w:r>
        <w:rPr>
          <w:i/>
        </w:rPr>
        <w:t>” Sibiu</w:t>
      </w:r>
    </w:p>
    <w:p w:rsidR="00B02A05" w:rsidRDefault="00B02A05" w:rsidP="00B02A05">
      <w:pPr>
        <w:jc w:val="both"/>
      </w:pPr>
      <w:r w:rsidRPr="00B02A0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51435</wp:posOffset>
            </wp:positionV>
            <wp:extent cx="6467475" cy="2800350"/>
            <wp:effectExtent l="19050" t="19050" r="28575" b="19050"/>
            <wp:wrapNone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10000" contrast="10000"/>
                    </a:blip>
                    <a:srcRect r="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800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Pr="00B02A05" w:rsidRDefault="00B02A05" w:rsidP="00B02A05"/>
    <w:p w:rsidR="00B02A05" w:rsidRDefault="00B02A05" w:rsidP="00B02A05"/>
    <w:p w:rsidR="00B02A05" w:rsidRDefault="00B02A05" w:rsidP="00B02A05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SUBIECTUL 3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________ </w:t>
      </w:r>
      <w:r>
        <w:rPr>
          <w:rFonts w:ascii="Arial" w:hAnsi="Arial" w:cs="Arial"/>
          <w:b/>
          <w:u w:val="single"/>
        </w:rPr>
        <w:tab/>
        <w:t xml:space="preserve">10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B02A05" w:rsidRPr="00B02A05" w:rsidRDefault="00B02A05" w:rsidP="00B02A05"/>
    <w:p w:rsidR="00B02A05" w:rsidRPr="00B02A05" w:rsidRDefault="00B02A05" w:rsidP="00B02A05">
      <w:pPr>
        <w:pStyle w:val="Style8"/>
        <w:widowControl/>
        <w:tabs>
          <w:tab w:val="left" w:pos="278"/>
        </w:tabs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B02A05">
        <w:rPr>
          <w:rStyle w:val="FontStyle13"/>
          <w:rFonts w:ascii="Times New Roman" w:hAnsi="Times New Roman" w:cs="Times New Roman"/>
          <w:b/>
          <w:sz w:val="24"/>
          <w:szCs w:val="24"/>
        </w:rPr>
        <w:t>Caracterizaţi</w:t>
      </w:r>
      <w:proofErr w:type="spellEnd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>Dunărea</w:t>
      </w:r>
      <w:proofErr w:type="spellEnd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>izvor</w:t>
      </w:r>
      <w:proofErr w:type="spellEnd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>şi</w:t>
      </w:r>
      <w:proofErr w:type="spellEnd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>până</w:t>
      </w:r>
      <w:proofErr w:type="spellEnd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>vărsare</w:t>
      </w:r>
      <w:proofErr w:type="spellEnd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>precizând</w:t>
      </w:r>
      <w:proofErr w:type="spellEnd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 xml:space="preserve">: </w:t>
      </w:r>
    </w:p>
    <w:p w:rsidR="00B02A05" w:rsidRPr="00B02A05" w:rsidRDefault="00B02A05" w:rsidP="00B02A05">
      <w:pPr>
        <w:pStyle w:val="Style8"/>
        <w:widowControl/>
        <w:numPr>
          <w:ilvl w:val="0"/>
          <w:numId w:val="2"/>
        </w:numPr>
        <w:tabs>
          <w:tab w:val="left" w:pos="278"/>
        </w:tabs>
        <w:rPr>
          <w:rStyle w:val="FontStyle13"/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Style w:val="FontStyle13"/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>un</w:t>
      </w:r>
      <w:r>
        <w:rPr>
          <w:rStyle w:val="FontStyle13"/>
          <w:rFonts w:ascii="Times New Roman" w:hAnsi="Times New Roman" w:cs="Times New Roman"/>
          <w:sz w:val="24"/>
          <w:szCs w:val="24"/>
        </w:rPr>
        <w:t>ităţii</w:t>
      </w:r>
      <w:proofErr w:type="spellEnd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 xml:space="preserve"> de relief de </w:t>
      </w:r>
      <w:proofErr w:type="spellStart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>unde</w:t>
      </w:r>
      <w:proofErr w:type="spellEnd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05">
        <w:rPr>
          <w:rStyle w:val="FontStyle13"/>
          <w:rFonts w:ascii="Times New Roman" w:hAnsi="Times New Roman" w:cs="Times New Roman"/>
          <w:sz w:val="24"/>
          <w:szCs w:val="24"/>
        </w:rPr>
        <w:t>izvorăş</w:t>
      </w:r>
      <w:r>
        <w:rPr>
          <w:rStyle w:val="FontStyle13"/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B02A05" w:rsidRPr="00B02A05" w:rsidRDefault="00B02A05" w:rsidP="00B02A05">
      <w:pPr>
        <w:pStyle w:val="Style8"/>
        <w:widowControl/>
        <w:numPr>
          <w:ilvl w:val="0"/>
          <w:numId w:val="2"/>
        </w:numPr>
        <w:tabs>
          <w:tab w:val="left" w:pos="278"/>
        </w:tabs>
        <w:rPr>
          <w:rStyle w:val="FontStyle13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>numele ţărilor pe care le traversează;</w:t>
      </w:r>
    </w:p>
    <w:p w:rsidR="00B02A05" w:rsidRPr="00B02A05" w:rsidRDefault="00B02A05" w:rsidP="00B02A05">
      <w:pPr>
        <w:pStyle w:val="Style8"/>
        <w:widowControl/>
        <w:numPr>
          <w:ilvl w:val="0"/>
          <w:numId w:val="2"/>
        </w:numPr>
        <w:tabs>
          <w:tab w:val="left" w:pos="278"/>
        </w:tabs>
        <w:rPr>
          <w:rStyle w:val="FontStyle13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 xml:space="preserve">numele a </w:t>
      </w:r>
      <w:r w:rsidRPr="00B02A05"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>trei unităţi de</w:t>
      </w:r>
      <w:r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 xml:space="preserve"> relief din bazinul hidrografic;</w:t>
      </w:r>
      <w:r w:rsidRPr="00B02A05"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02A05" w:rsidRPr="00B02A05" w:rsidRDefault="00B02A05" w:rsidP="00B02A05">
      <w:pPr>
        <w:pStyle w:val="Style8"/>
        <w:widowControl/>
        <w:numPr>
          <w:ilvl w:val="0"/>
          <w:numId w:val="2"/>
        </w:numPr>
        <w:tabs>
          <w:tab w:val="left" w:pos="278"/>
        </w:tabs>
        <w:rPr>
          <w:rStyle w:val="FontStyle13"/>
          <w:rFonts w:ascii="Times New Roman" w:hAnsi="Times New Roman" w:cs="Times New Roman"/>
          <w:sz w:val="24"/>
          <w:szCs w:val="24"/>
          <w:lang w:val="ro-RO"/>
        </w:rPr>
      </w:pPr>
      <w:r w:rsidRPr="00B02A05"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 xml:space="preserve">regimul hidrologic şi </w:t>
      </w:r>
      <w:r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 xml:space="preserve">numele a </w:t>
      </w:r>
      <w:r w:rsidRPr="00B02A05"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>patru afluenţ</w:t>
      </w:r>
      <w:r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>i;</w:t>
      </w:r>
    </w:p>
    <w:p w:rsidR="00B02A05" w:rsidRPr="00B02A05" w:rsidRDefault="00B02A05" w:rsidP="00B02A05">
      <w:pPr>
        <w:pStyle w:val="Style8"/>
        <w:widowControl/>
        <w:numPr>
          <w:ilvl w:val="0"/>
          <w:numId w:val="2"/>
        </w:numPr>
        <w:tabs>
          <w:tab w:val="left" w:pos="278"/>
        </w:tabs>
        <w:rPr>
          <w:rStyle w:val="FontStyle13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>numele</w:t>
      </w:r>
      <w:r w:rsidRPr="00B02A05"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 xml:space="preserve"> capitale</w:t>
      </w:r>
      <w:r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>lor pe care le străbate;</w:t>
      </w:r>
      <w:r w:rsidRPr="00B02A05"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02A05" w:rsidRPr="00B02A05" w:rsidRDefault="00B02A05" w:rsidP="00B02A05">
      <w:pPr>
        <w:pStyle w:val="Style8"/>
        <w:widowControl/>
        <w:numPr>
          <w:ilvl w:val="0"/>
          <w:numId w:val="2"/>
        </w:numPr>
        <w:tabs>
          <w:tab w:val="left" w:pos="278"/>
        </w:tabs>
        <w:rPr>
          <w:rStyle w:val="FontStyle13"/>
          <w:rFonts w:ascii="Times New Roman" w:hAnsi="Times New Roman" w:cs="Times New Roman"/>
          <w:sz w:val="24"/>
          <w:szCs w:val="24"/>
          <w:lang w:val="ro-RO"/>
        </w:rPr>
      </w:pPr>
      <w:r w:rsidRPr="00B02A05">
        <w:rPr>
          <w:rStyle w:val="FontStyle13"/>
          <w:rFonts w:ascii="Times New Roman" w:hAnsi="Times New Roman" w:cs="Times New Roman"/>
          <w:sz w:val="24"/>
          <w:szCs w:val="24"/>
          <w:lang w:val="ro-RO"/>
        </w:rPr>
        <w:t>trei argumente privind importanţa economică pentru ţările pe care le traversează.</w:t>
      </w:r>
    </w:p>
    <w:p w:rsidR="00B02A05" w:rsidRPr="00B02A05" w:rsidRDefault="00B02A05" w:rsidP="00B02A05">
      <w:pPr>
        <w:pStyle w:val="Style8"/>
        <w:widowControl/>
        <w:tabs>
          <w:tab w:val="left" w:pos="278"/>
        </w:tabs>
        <w:ind w:left="720"/>
        <w:jc w:val="right"/>
        <w:rPr>
          <w:rStyle w:val="FontStyle13"/>
          <w:rFonts w:ascii="Times New Roman" w:hAnsi="Times New Roman" w:cs="Times New Roman"/>
          <w:i/>
          <w:sz w:val="24"/>
          <w:szCs w:val="24"/>
          <w:lang w:val="ro-RO"/>
        </w:rPr>
      </w:pPr>
      <w:r w:rsidRPr="00B02A05">
        <w:rPr>
          <w:rStyle w:val="FontStyle13"/>
          <w:rFonts w:ascii="Times New Roman" w:hAnsi="Times New Roman" w:cs="Times New Roman"/>
          <w:i/>
          <w:sz w:val="24"/>
          <w:szCs w:val="24"/>
          <w:lang w:val="ro-RO"/>
        </w:rPr>
        <w:t>Prof. Ioan Bradosu – Şcoala cu clasele I-VIII „Mihai Viteazu” Şelimbăr</w:t>
      </w:r>
    </w:p>
    <w:p w:rsidR="00B02A05" w:rsidRPr="00B02A05" w:rsidRDefault="00B02A05" w:rsidP="00B02A05">
      <w:pPr>
        <w:pStyle w:val="Style8"/>
        <w:widowControl/>
        <w:tabs>
          <w:tab w:val="left" w:pos="278"/>
        </w:tabs>
        <w:ind w:left="360"/>
        <w:rPr>
          <w:rStyle w:val="FontStyle13"/>
          <w:rFonts w:ascii="Times New Roman" w:hAnsi="Times New Roman" w:cs="Times New Roman"/>
          <w:b/>
          <w:sz w:val="24"/>
          <w:szCs w:val="24"/>
          <w:lang w:val="ro-RO"/>
        </w:rPr>
      </w:pPr>
    </w:p>
    <w:p w:rsidR="00B02A05" w:rsidRDefault="00B02A05" w:rsidP="00B02A05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SUBIECTUL 4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________ </w:t>
      </w:r>
      <w:r>
        <w:rPr>
          <w:rFonts w:ascii="Arial" w:hAnsi="Arial" w:cs="Arial"/>
          <w:b/>
          <w:u w:val="single"/>
        </w:rPr>
        <w:tab/>
        <w:t xml:space="preserve">          10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F71542" w:rsidRPr="00B02A05" w:rsidRDefault="00F71542" w:rsidP="00B02A05">
      <w:pPr>
        <w:jc w:val="both"/>
        <w:outlineLvl w:val="0"/>
        <w:rPr>
          <w:rFonts w:ascii="Arial" w:hAnsi="Arial" w:cs="Arial"/>
          <w:b/>
          <w:u w:val="single"/>
        </w:rPr>
      </w:pPr>
    </w:p>
    <w:p w:rsidR="00B02A05" w:rsidRDefault="00B02A05" w:rsidP="00B02A05">
      <w:pPr>
        <w:jc w:val="both"/>
      </w:pPr>
      <w:proofErr w:type="spellStart"/>
      <w:proofErr w:type="gramStart"/>
      <w:r>
        <w:rPr>
          <w:b/>
        </w:rPr>
        <w:t>Explicaţi</w:t>
      </w:r>
      <w:proofErr w:type="spellEnd"/>
      <w:r>
        <w:rPr>
          <w:b/>
        </w:rP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reliefului</w:t>
      </w:r>
      <w:proofErr w:type="spellEnd"/>
      <w:r>
        <w:t xml:space="preserve"> </w:t>
      </w:r>
      <w:proofErr w:type="spellStart"/>
      <w:r>
        <w:t>Deltei</w:t>
      </w:r>
      <w:proofErr w:type="spellEnd"/>
      <w:r>
        <w:t xml:space="preserve"> </w:t>
      </w:r>
      <w:proofErr w:type="spellStart"/>
      <w:r>
        <w:t>Dunării</w:t>
      </w:r>
      <w:proofErr w:type="spellEnd"/>
      <w:r>
        <w:t xml:space="preserve"> ca </w:t>
      </w:r>
      <w:proofErr w:type="spellStart"/>
      <w:r>
        <w:t>suport</w:t>
      </w:r>
      <w:proofErr w:type="spellEnd"/>
      <w:r>
        <w:t xml:space="preserve"> al </w:t>
      </w:r>
      <w:proofErr w:type="spellStart"/>
      <w:r>
        <w:t>habitatului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omeneşti</w:t>
      </w:r>
      <w:proofErr w:type="spellEnd"/>
      <w:r>
        <w:t>.</w:t>
      </w:r>
      <w:proofErr w:type="gramEnd"/>
    </w:p>
    <w:p w:rsidR="00B02A05" w:rsidRPr="008B126D" w:rsidRDefault="00B02A05" w:rsidP="00B02A05">
      <w:pPr>
        <w:jc w:val="right"/>
        <w:rPr>
          <w:i/>
        </w:rPr>
      </w:pPr>
      <w:r w:rsidRPr="008B126D">
        <w:rPr>
          <w:i/>
        </w:rPr>
        <w:t xml:space="preserve">Prof. </w:t>
      </w:r>
      <w:proofErr w:type="spellStart"/>
      <w:r w:rsidRPr="008B126D">
        <w:rPr>
          <w:i/>
        </w:rPr>
        <w:t>Rodica</w:t>
      </w:r>
      <w:proofErr w:type="spellEnd"/>
      <w:r w:rsidRPr="008B126D">
        <w:rPr>
          <w:i/>
        </w:rPr>
        <w:t xml:space="preserve"> </w:t>
      </w:r>
      <w:proofErr w:type="spellStart"/>
      <w:r w:rsidRPr="008B126D">
        <w:rPr>
          <w:i/>
        </w:rPr>
        <w:t>Stănculescu</w:t>
      </w:r>
      <w:proofErr w:type="spellEnd"/>
      <w:r w:rsidRPr="008B126D">
        <w:rPr>
          <w:i/>
        </w:rPr>
        <w:t xml:space="preserve"> – </w:t>
      </w:r>
      <w:proofErr w:type="spellStart"/>
      <w:r w:rsidRPr="008B126D">
        <w:rPr>
          <w:i/>
        </w:rPr>
        <w:t>Colegiul</w:t>
      </w:r>
      <w:proofErr w:type="spellEnd"/>
      <w:r w:rsidRPr="008B126D">
        <w:rPr>
          <w:i/>
        </w:rPr>
        <w:t xml:space="preserve"> </w:t>
      </w:r>
      <w:proofErr w:type="spellStart"/>
      <w:r w:rsidRPr="008B126D">
        <w:rPr>
          <w:i/>
        </w:rPr>
        <w:t>Naţional</w:t>
      </w:r>
      <w:proofErr w:type="spellEnd"/>
      <w:r w:rsidRPr="008B126D">
        <w:rPr>
          <w:i/>
        </w:rPr>
        <w:t xml:space="preserve"> “O. </w:t>
      </w:r>
      <w:proofErr w:type="spellStart"/>
      <w:r w:rsidRPr="008B126D">
        <w:rPr>
          <w:i/>
        </w:rPr>
        <w:t>Goga</w:t>
      </w:r>
      <w:proofErr w:type="spellEnd"/>
      <w:r w:rsidRPr="008B126D">
        <w:rPr>
          <w:i/>
        </w:rPr>
        <w:t>” Sibiu</w:t>
      </w:r>
    </w:p>
    <w:p w:rsidR="00B02A05" w:rsidRDefault="00B02A05" w:rsidP="00B02A05">
      <w:pPr>
        <w:rPr>
          <w:b/>
        </w:rPr>
      </w:pPr>
    </w:p>
    <w:p w:rsidR="00B02A05" w:rsidRDefault="00B02A05" w:rsidP="00B02A05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SUBIECTUL 5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________ </w:t>
      </w:r>
      <w:r>
        <w:rPr>
          <w:rFonts w:ascii="Arial" w:hAnsi="Arial" w:cs="Arial"/>
          <w:b/>
          <w:u w:val="single"/>
        </w:rPr>
        <w:tab/>
        <w:t xml:space="preserve">10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F71542" w:rsidRPr="00B02A05" w:rsidRDefault="00F71542" w:rsidP="00B02A05">
      <w:pPr>
        <w:jc w:val="both"/>
        <w:outlineLvl w:val="0"/>
        <w:rPr>
          <w:rFonts w:ascii="Arial" w:hAnsi="Arial" w:cs="Arial"/>
          <w:b/>
          <w:u w:val="single"/>
        </w:rPr>
      </w:pPr>
    </w:p>
    <w:p w:rsidR="00B02A05" w:rsidRDefault="00B02A05" w:rsidP="00B02A05">
      <w:pPr>
        <w:jc w:val="both"/>
      </w:pPr>
      <w:proofErr w:type="spellStart"/>
      <w:proofErr w:type="gramStart"/>
      <w:r>
        <w:rPr>
          <w:b/>
        </w:rPr>
        <w:t>Comparaţi</w:t>
      </w:r>
      <w:proofErr w:type="spellEnd"/>
      <w:r>
        <w:rPr>
          <w:b/>
        </w:rPr>
        <w:t xml:space="preserve"> </w:t>
      </w:r>
      <w:proofErr w:type="spellStart"/>
      <w:r w:rsidRPr="0049762A">
        <w:t>Munţii</w:t>
      </w:r>
      <w:proofErr w:type="spellEnd"/>
      <w:r w:rsidRPr="0049762A">
        <w:t xml:space="preserve"> </w:t>
      </w:r>
      <w:proofErr w:type="spellStart"/>
      <w:r w:rsidRPr="0049762A">
        <w:t>Apenini</w:t>
      </w:r>
      <w:proofErr w:type="spellEnd"/>
      <w:r w:rsidRPr="0049762A">
        <w:t xml:space="preserve"> cu </w:t>
      </w:r>
      <w:proofErr w:type="spellStart"/>
      <w:r w:rsidRPr="0049762A">
        <w:t>Alpi</w:t>
      </w:r>
      <w:r>
        <w:t>i</w:t>
      </w:r>
      <w:proofErr w:type="spellEnd"/>
      <w:r w:rsidRPr="0049762A">
        <w:t xml:space="preserve"> </w:t>
      </w:r>
      <w:proofErr w:type="spellStart"/>
      <w:r w:rsidRPr="0049762A">
        <w:t>Scandinaviei</w:t>
      </w:r>
      <w:proofErr w:type="spellEnd"/>
      <w:r w:rsidRPr="0049762A">
        <w:t xml:space="preserve"> </w:t>
      </w:r>
      <w:proofErr w:type="spellStart"/>
      <w:r w:rsidRPr="0049762A">
        <w:t>precizând</w:t>
      </w:r>
      <w:proofErr w:type="spellEnd"/>
      <w:r w:rsidRPr="0049762A">
        <w:t xml:space="preserve"> </w:t>
      </w:r>
      <w:proofErr w:type="spellStart"/>
      <w:r w:rsidRPr="0049762A">
        <w:t>trei</w:t>
      </w:r>
      <w:proofErr w:type="spellEnd"/>
      <w:r w:rsidRPr="0049762A">
        <w:t xml:space="preserve"> </w:t>
      </w:r>
      <w:proofErr w:type="spellStart"/>
      <w:r w:rsidRPr="0049762A">
        <w:t>deosebiri</w:t>
      </w:r>
      <w:proofErr w:type="spellEnd"/>
      <w:r w:rsidRPr="0049762A">
        <w:t xml:space="preserve"> de relief </w:t>
      </w:r>
      <w:proofErr w:type="spellStart"/>
      <w:r w:rsidRPr="0049762A">
        <w:t>şi</w:t>
      </w:r>
      <w:proofErr w:type="spellEnd"/>
      <w:r w:rsidRPr="0049762A">
        <w:t xml:space="preserve"> </w:t>
      </w:r>
      <w:proofErr w:type="spellStart"/>
      <w:r w:rsidRPr="0049762A">
        <w:t>patru</w:t>
      </w:r>
      <w:proofErr w:type="spellEnd"/>
      <w:r w:rsidRPr="0049762A">
        <w:t xml:space="preserve"> </w:t>
      </w:r>
      <w:proofErr w:type="spellStart"/>
      <w:r w:rsidRPr="0049762A">
        <w:t>deosebiri</w:t>
      </w:r>
      <w:proofErr w:type="spellEnd"/>
      <w:r w:rsidRPr="0049762A">
        <w:t xml:space="preserve"> </w:t>
      </w:r>
      <w:proofErr w:type="spellStart"/>
      <w:r w:rsidRPr="0049762A">
        <w:t>climatice</w:t>
      </w:r>
      <w:proofErr w:type="spellEnd"/>
      <w:r>
        <w:t>.</w:t>
      </w:r>
      <w:proofErr w:type="gramEnd"/>
    </w:p>
    <w:p w:rsidR="00B02A05" w:rsidRDefault="00B02A05" w:rsidP="00B02A05">
      <w:pPr>
        <w:jc w:val="both"/>
      </w:pPr>
      <w:proofErr w:type="spellStart"/>
      <w:r>
        <w:t>Deosebirile</w:t>
      </w:r>
      <w:proofErr w:type="spellEnd"/>
      <w:r>
        <w:t xml:space="preserve"> de relief se pot </w:t>
      </w:r>
      <w:proofErr w:type="spellStart"/>
      <w:r>
        <w:t>referi</w:t>
      </w:r>
      <w:proofErr w:type="spellEnd"/>
      <w:r>
        <w:t xml:space="preserve"> la </w:t>
      </w:r>
      <w:proofErr w:type="spellStart"/>
      <w:r>
        <w:t>oricare</w:t>
      </w:r>
      <w:proofErr w:type="spellEnd"/>
      <w:r>
        <w:t xml:space="preserve">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: mod de </w:t>
      </w:r>
      <w:proofErr w:type="spellStart"/>
      <w:r>
        <w:t>formare</w:t>
      </w:r>
      <w:proofErr w:type="spellEnd"/>
      <w:r>
        <w:t xml:space="preserve">, tip de </w:t>
      </w:r>
      <w:proofErr w:type="spellStart"/>
      <w:proofErr w:type="gramStart"/>
      <w:r>
        <w:t>rocă</w:t>
      </w:r>
      <w:proofErr w:type="spellEnd"/>
      <w:proofErr w:type="gramEnd"/>
      <w:r>
        <w:t xml:space="preserve">, tip genetic de relief, </w:t>
      </w:r>
      <w:proofErr w:type="spellStart"/>
      <w:r>
        <w:t>orientare</w:t>
      </w:r>
      <w:proofErr w:type="spellEnd"/>
      <w:r>
        <w:t xml:space="preserve">, </w:t>
      </w:r>
      <w:proofErr w:type="spellStart"/>
      <w:r>
        <w:t>altitudini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reliefului</w:t>
      </w:r>
      <w:proofErr w:type="spellEnd"/>
      <w:r>
        <w:t>.</w:t>
      </w:r>
    </w:p>
    <w:p w:rsidR="00B02A05" w:rsidRDefault="00B02A05" w:rsidP="00B02A05">
      <w:pPr>
        <w:jc w:val="both"/>
      </w:pPr>
      <w:proofErr w:type="spellStart"/>
      <w:r>
        <w:t>Deosebirile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 se pot </w:t>
      </w:r>
      <w:proofErr w:type="spellStart"/>
      <w:r>
        <w:t>referi</w:t>
      </w:r>
      <w:proofErr w:type="spellEnd"/>
      <w:r>
        <w:t xml:space="preserve"> la: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t>cli</w:t>
      </w:r>
      <w:r w:rsidR="00F71542">
        <w:t>mă</w:t>
      </w:r>
      <w:proofErr w:type="spellEnd"/>
      <w:r w:rsidR="00F71542">
        <w:t xml:space="preserve">, </w:t>
      </w:r>
      <w:proofErr w:type="spellStart"/>
      <w:r w:rsidR="00F71542">
        <w:t>temperatura</w:t>
      </w:r>
      <w:proofErr w:type="spellEnd"/>
      <w:r w:rsidR="00F71542">
        <w:t xml:space="preserve"> </w:t>
      </w:r>
      <w:proofErr w:type="spellStart"/>
      <w:r w:rsidR="00F71542">
        <w:t>medie</w:t>
      </w:r>
      <w:proofErr w:type="spellEnd"/>
      <w:r w:rsidR="00F71542">
        <w:t xml:space="preserve"> </w:t>
      </w:r>
      <w:proofErr w:type="spellStart"/>
      <w:r w:rsidR="00F71542">
        <w:t>anuală</w:t>
      </w:r>
      <w:proofErr w:type="spellEnd"/>
      <w:r w:rsidR="00F71542">
        <w:t xml:space="preserve">, </w:t>
      </w:r>
      <w:proofErr w:type="spellStart"/>
      <w:r w:rsidR="00F71542">
        <w:t>precipitaţiile</w:t>
      </w:r>
      <w:proofErr w:type="spellEnd"/>
      <w:r w:rsidR="00F71542">
        <w:t xml:space="preserve">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, </w:t>
      </w:r>
      <w:proofErr w:type="spellStart"/>
      <w:r>
        <w:t>vântul</w:t>
      </w:r>
      <w:proofErr w:type="spellEnd"/>
      <w:r>
        <w:t xml:space="preserve"> dominant, </w:t>
      </w:r>
      <w:proofErr w:type="spellStart"/>
      <w:r>
        <w:t>amplitudini</w:t>
      </w:r>
      <w:proofErr w:type="spellEnd"/>
      <w:r>
        <w:t xml:space="preserve"> </w:t>
      </w:r>
      <w:proofErr w:type="spellStart"/>
      <w:r>
        <w:t>termice</w:t>
      </w:r>
      <w:proofErr w:type="spellEnd"/>
      <w:r>
        <w:t xml:space="preserve">, </w:t>
      </w:r>
      <w:proofErr w:type="spellStart"/>
      <w:r>
        <w:t>influente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climatici</w:t>
      </w:r>
      <w:proofErr w:type="spellEnd"/>
      <w:r>
        <w:t>.</w:t>
      </w:r>
    </w:p>
    <w:p w:rsidR="00B02A05" w:rsidRPr="008B126D" w:rsidRDefault="00B02A05" w:rsidP="00B02A05">
      <w:pPr>
        <w:jc w:val="right"/>
        <w:rPr>
          <w:i/>
        </w:rPr>
      </w:pPr>
      <w:r>
        <w:rPr>
          <w:i/>
        </w:rPr>
        <w:t xml:space="preserve">Prof. </w:t>
      </w:r>
      <w:proofErr w:type="spellStart"/>
      <w:r>
        <w:rPr>
          <w:i/>
        </w:rPr>
        <w:t>Petru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Nicolae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Grozav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Colegiul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Naţional</w:t>
      </w:r>
      <w:proofErr w:type="spellEnd"/>
      <w:r>
        <w:rPr>
          <w:i/>
        </w:rPr>
        <w:t xml:space="preserve"> “O. </w:t>
      </w:r>
      <w:proofErr w:type="spellStart"/>
      <w:r>
        <w:rPr>
          <w:i/>
        </w:rPr>
        <w:t>Goga</w:t>
      </w:r>
      <w:proofErr w:type="spellEnd"/>
      <w:r>
        <w:rPr>
          <w:i/>
        </w:rPr>
        <w:t>” Sibiu</w:t>
      </w:r>
    </w:p>
    <w:p w:rsidR="00B02A05" w:rsidRPr="00B02A05" w:rsidRDefault="00B02A05" w:rsidP="00B02A05">
      <w:pPr>
        <w:rPr>
          <w:b/>
        </w:rPr>
      </w:pPr>
    </w:p>
    <w:p w:rsidR="00B02A05" w:rsidRDefault="00B02A05" w:rsidP="00B02A05">
      <w:pPr>
        <w:jc w:val="right"/>
        <w:rPr>
          <w:b/>
        </w:rPr>
      </w:pPr>
    </w:p>
    <w:p w:rsidR="00B02A05" w:rsidRDefault="00B02A05" w:rsidP="00B02A05">
      <w:pPr>
        <w:jc w:val="both"/>
        <w:rPr>
          <w:b/>
        </w:rPr>
      </w:pPr>
    </w:p>
    <w:p w:rsidR="00B02A05" w:rsidRDefault="00B02A05" w:rsidP="00B02A05">
      <w:pPr>
        <w:ind w:firstLine="720"/>
      </w:pPr>
    </w:p>
    <w:p w:rsidR="00B02A05" w:rsidRDefault="00B02A05" w:rsidP="00B02A05"/>
    <w:p w:rsidR="00B02A05" w:rsidRPr="00B02A05" w:rsidRDefault="00B02A05" w:rsidP="00B02A05">
      <w:pPr>
        <w:sectPr w:rsidR="00B02A05" w:rsidRPr="00B02A05" w:rsidSect="000A38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1E0" w:rsidRPr="006B61FA" w:rsidRDefault="00C461E0" w:rsidP="00C461E0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lastRenderedPageBreak/>
        <w:t>MINISTERUL EDUCAŢIEI, CERCETĂRII, TINERETULUI ŞI SPORTULUI</w:t>
      </w:r>
    </w:p>
    <w:p w:rsidR="00C461E0" w:rsidRPr="006B61FA" w:rsidRDefault="00C461E0" w:rsidP="00C461E0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C461E0" w:rsidRPr="006B61FA" w:rsidRDefault="00C461E0" w:rsidP="00C461E0">
      <w:pPr>
        <w:jc w:val="both"/>
        <w:rPr>
          <w:rFonts w:ascii="Arial" w:hAnsi="Arial" w:cs="Arial"/>
          <w:b/>
        </w:rPr>
      </w:pPr>
    </w:p>
    <w:p w:rsidR="00C461E0" w:rsidRPr="006B61FA" w:rsidRDefault="00C461E0" w:rsidP="00C461E0">
      <w:pPr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C461E0" w:rsidRPr="006B61FA" w:rsidRDefault="00C461E0" w:rsidP="00C461E0">
      <w:pPr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>
        <w:rPr>
          <w:rFonts w:ascii="Arial" w:hAnsi="Arial" w:cs="Arial"/>
          <w:b/>
        </w:rPr>
        <w:t>X</w:t>
      </w:r>
      <w:r w:rsidR="00C976FE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-a</w:t>
      </w:r>
    </w:p>
    <w:p w:rsidR="00C461E0" w:rsidRDefault="00C461E0" w:rsidP="00C461E0">
      <w:pPr>
        <w:jc w:val="center"/>
        <w:outlineLvl w:val="0"/>
        <w:rPr>
          <w:rFonts w:ascii="Arial" w:hAnsi="Arial" w:cs="Arial"/>
          <w:b/>
        </w:rPr>
      </w:pPr>
    </w:p>
    <w:p w:rsidR="00C461E0" w:rsidRDefault="00C461E0" w:rsidP="00C461E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 DE EVALUARE - PROBA TEORETICĂ SCRISĂ</w:t>
      </w:r>
    </w:p>
    <w:p w:rsidR="00C461E0" w:rsidRPr="006B61FA" w:rsidRDefault="00C461E0" w:rsidP="00C461E0">
      <w:pPr>
        <w:jc w:val="center"/>
        <w:outlineLvl w:val="0"/>
        <w:rPr>
          <w:rFonts w:ascii="Arial" w:hAnsi="Arial" w:cs="Arial"/>
          <w:b/>
        </w:rPr>
      </w:pPr>
    </w:p>
    <w:p w:rsidR="00C461E0" w:rsidRDefault="00C461E0" w:rsidP="00C461E0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>:</w:t>
      </w:r>
    </w:p>
    <w:p w:rsidR="00C461E0" w:rsidRDefault="00C461E0" w:rsidP="00C461E0">
      <w:pPr>
        <w:pStyle w:val="ListParagraph"/>
        <w:spacing w:line="276" w:lineRule="auto"/>
        <w:jc w:val="both"/>
        <w:rPr>
          <w:rFonts w:cs="Arial"/>
          <w:b/>
        </w:rPr>
      </w:pPr>
      <w:r w:rsidRPr="0008118B">
        <w:rPr>
          <w:rFonts w:cs="Arial"/>
          <w:b/>
        </w:rPr>
        <w:t>Se acordă 10 puncte din oficiu</w:t>
      </w:r>
      <w:r>
        <w:rPr>
          <w:rFonts w:cs="Arial"/>
          <w:b/>
        </w:rPr>
        <w:t>;</w:t>
      </w:r>
    </w:p>
    <w:p w:rsidR="00C461E0" w:rsidRDefault="00C461E0" w:rsidP="00C461E0">
      <w:pPr>
        <w:pStyle w:val="ListParagraph"/>
        <w:spacing w:line="276" w:lineRule="auto"/>
        <w:jc w:val="both"/>
        <w:rPr>
          <w:rFonts w:cs="Arial"/>
          <w:b/>
        </w:rPr>
      </w:pPr>
      <w:r w:rsidRPr="0008118B">
        <w:rPr>
          <w:rFonts w:cs="Arial"/>
          <w:b/>
        </w:rPr>
        <w:t>Se acceptă orice formulare care păstrează acelaşi sens cu ideile menţionate</w:t>
      </w:r>
      <w:r>
        <w:rPr>
          <w:rFonts w:cs="Arial"/>
          <w:b/>
        </w:rPr>
        <w:t>;</w:t>
      </w:r>
    </w:p>
    <w:p w:rsidR="00C461E0" w:rsidRDefault="00C461E0" w:rsidP="00C461E0">
      <w:pPr>
        <w:pStyle w:val="ListParagraph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Pentru răspunsuri parţial corecte se acordă jumătate din punctaj;</w:t>
      </w:r>
    </w:p>
    <w:p w:rsidR="00C461E0" w:rsidRDefault="00C461E0" w:rsidP="00C461E0">
      <w:pPr>
        <w:pStyle w:val="ListParagraph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Se acceptă orice</w:t>
      </w:r>
      <w:r w:rsidRPr="0008118B">
        <w:rPr>
          <w:rFonts w:cs="Arial"/>
          <w:b/>
        </w:rPr>
        <w:t xml:space="preserve"> alt răspuns corect.</w:t>
      </w:r>
    </w:p>
    <w:p w:rsidR="00C461E0" w:rsidRDefault="00C461E0" w:rsidP="00C461E0">
      <w:pPr>
        <w:pStyle w:val="ListParagraph"/>
        <w:spacing w:line="276" w:lineRule="auto"/>
        <w:jc w:val="both"/>
        <w:rPr>
          <w:rFonts w:cs="Arial"/>
          <w:b/>
        </w:rPr>
      </w:pPr>
    </w:p>
    <w:p w:rsidR="00C461E0" w:rsidRPr="000648F9" w:rsidRDefault="00C461E0" w:rsidP="00C461E0">
      <w:pPr>
        <w:pStyle w:val="ListParagraph"/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648F9">
        <w:rPr>
          <w:rFonts w:ascii="Times New Roman" w:hAnsi="Times New Roman"/>
          <w:sz w:val="24"/>
          <w:szCs w:val="24"/>
        </w:rPr>
        <w:t xml:space="preserve">Se acordă </w:t>
      </w:r>
      <w:r w:rsidRPr="000648F9">
        <w:rPr>
          <w:rFonts w:ascii="Times New Roman" w:hAnsi="Times New Roman"/>
          <w:b/>
          <w:sz w:val="24"/>
          <w:szCs w:val="24"/>
        </w:rPr>
        <w:t>30 puncte</w:t>
      </w:r>
      <w:r w:rsidRPr="000648F9">
        <w:rPr>
          <w:rFonts w:ascii="Times New Roman" w:hAnsi="Times New Roman"/>
          <w:sz w:val="24"/>
          <w:szCs w:val="24"/>
        </w:rPr>
        <w:t xml:space="preserve"> pentru răspunsul corect şi complet, astfel:</w:t>
      </w:r>
    </w:p>
    <w:p w:rsidR="00701EED" w:rsidRPr="00C461E0" w:rsidRDefault="00701EED" w:rsidP="00C461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461E0">
        <w:rPr>
          <w:rFonts w:ascii="Times New Roman" w:hAnsi="Times New Roman"/>
          <w:sz w:val="24"/>
          <w:szCs w:val="24"/>
        </w:rPr>
        <w:t xml:space="preserve">se acordă un total de </w:t>
      </w:r>
      <w:r w:rsidRPr="00C461E0">
        <w:rPr>
          <w:rFonts w:ascii="Times New Roman" w:hAnsi="Times New Roman"/>
          <w:b/>
          <w:i/>
          <w:sz w:val="24"/>
          <w:szCs w:val="24"/>
        </w:rPr>
        <w:t>10 puncte</w:t>
      </w:r>
      <w:r w:rsidRPr="00C461E0">
        <w:rPr>
          <w:rFonts w:ascii="Times New Roman" w:hAnsi="Times New Roman"/>
          <w:sz w:val="24"/>
          <w:szCs w:val="24"/>
        </w:rPr>
        <w:t xml:space="preserve">, câte </w:t>
      </w:r>
      <w:r w:rsidRPr="00C461E0">
        <w:rPr>
          <w:rFonts w:ascii="Times New Roman" w:hAnsi="Times New Roman"/>
          <w:b/>
          <w:sz w:val="24"/>
          <w:szCs w:val="24"/>
        </w:rPr>
        <w:t>1 punct</w:t>
      </w:r>
      <w:r w:rsidRPr="00C461E0">
        <w:rPr>
          <w:rFonts w:ascii="Times New Roman" w:hAnsi="Times New Roman"/>
          <w:sz w:val="24"/>
          <w:szCs w:val="24"/>
        </w:rPr>
        <w:t xml:space="preserve"> pentru fiecare ţară numită corect: </w:t>
      </w:r>
    </w:p>
    <w:p w:rsidR="00701EED" w:rsidRPr="004C6907" w:rsidRDefault="00701EED" w:rsidP="00701E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461E0">
        <w:rPr>
          <w:rFonts w:ascii="Times New Roman" w:hAnsi="Times New Roman"/>
          <w:sz w:val="24"/>
          <w:szCs w:val="24"/>
        </w:rPr>
        <w:t xml:space="preserve">Serbia, </w:t>
      </w:r>
      <w:r w:rsidRPr="00C461E0">
        <w:rPr>
          <w:rFonts w:ascii="Times New Roman" w:hAnsi="Times New Roman"/>
          <w:b/>
          <w:sz w:val="24"/>
          <w:szCs w:val="24"/>
        </w:rPr>
        <w:t>B-</w:t>
      </w:r>
      <w:r w:rsidRPr="00C461E0">
        <w:rPr>
          <w:rFonts w:ascii="Times New Roman" w:hAnsi="Times New Roman"/>
          <w:sz w:val="24"/>
          <w:szCs w:val="24"/>
        </w:rPr>
        <w:t xml:space="preserve"> Regatul Unit, </w:t>
      </w:r>
      <w:r w:rsidRPr="00C461E0">
        <w:rPr>
          <w:rFonts w:ascii="Times New Roman" w:hAnsi="Times New Roman"/>
          <w:b/>
          <w:sz w:val="24"/>
          <w:szCs w:val="24"/>
        </w:rPr>
        <w:t>C</w:t>
      </w:r>
      <w:r w:rsidRPr="00C461E0">
        <w:rPr>
          <w:rFonts w:ascii="Times New Roman" w:hAnsi="Times New Roman"/>
          <w:sz w:val="24"/>
          <w:szCs w:val="24"/>
        </w:rPr>
        <w:t xml:space="preserve">- Germania, </w:t>
      </w:r>
      <w:r w:rsidRPr="00C461E0">
        <w:rPr>
          <w:rFonts w:ascii="Times New Roman" w:hAnsi="Times New Roman"/>
          <w:b/>
          <w:sz w:val="24"/>
          <w:szCs w:val="24"/>
        </w:rPr>
        <w:t>D-</w:t>
      </w:r>
      <w:r w:rsidRPr="00C461E0">
        <w:rPr>
          <w:rFonts w:ascii="Times New Roman" w:hAnsi="Times New Roman"/>
          <w:sz w:val="24"/>
          <w:szCs w:val="24"/>
        </w:rPr>
        <w:t xml:space="preserve"> Italia, </w:t>
      </w:r>
      <w:r w:rsidRPr="00C461E0">
        <w:rPr>
          <w:rFonts w:ascii="Times New Roman" w:hAnsi="Times New Roman"/>
          <w:b/>
          <w:sz w:val="24"/>
          <w:szCs w:val="24"/>
        </w:rPr>
        <w:t>E</w:t>
      </w:r>
      <w:r w:rsidRPr="00C461E0">
        <w:rPr>
          <w:rFonts w:ascii="Times New Roman" w:hAnsi="Times New Roman"/>
          <w:sz w:val="24"/>
          <w:szCs w:val="24"/>
        </w:rPr>
        <w:t xml:space="preserve">- Grecia, </w:t>
      </w:r>
      <w:r w:rsidRPr="00C461E0">
        <w:rPr>
          <w:rFonts w:ascii="Times New Roman" w:hAnsi="Times New Roman"/>
          <w:b/>
          <w:sz w:val="24"/>
          <w:szCs w:val="24"/>
        </w:rPr>
        <w:t>F-</w:t>
      </w:r>
      <w:r w:rsidRPr="00C461E0">
        <w:rPr>
          <w:rFonts w:ascii="Times New Roman" w:hAnsi="Times New Roman"/>
          <w:sz w:val="24"/>
          <w:szCs w:val="24"/>
        </w:rPr>
        <w:t xml:space="preserve"> Ucraina</w:t>
      </w:r>
      <w:r w:rsidRPr="004C6907">
        <w:rPr>
          <w:rFonts w:ascii="Times New Roman" w:hAnsi="Times New Roman"/>
          <w:sz w:val="24"/>
          <w:szCs w:val="24"/>
        </w:rPr>
        <w:t xml:space="preserve">, </w:t>
      </w:r>
      <w:r w:rsidRPr="004C6907">
        <w:rPr>
          <w:rFonts w:ascii="Times New Roman" w:hAnsi="Times New Roman"/>
          <w:b/>
          <w:sz w:val="24"/>
          <w:szCs w:val="24"/>
        </w:rPr>
        <w:t>G-</w:t>
      </w:r>
      <w:r w:rsidRPr="004C6907">
        <w:rPr>
          <w:rFonts w:ascii="Times New Roman" w:hAnsi="Times New Roman"/>
          <w:sz w:val="24"/>
          <w:szCs w:val="24"/>
        </w:rPr>
        <w:t xml:space="preserve"> Suedia, </w:t>
      </w:r>
      <w:r w:rsidRPr="004C6907">
        <w:rPr>
          <w:rFonts w:ascii="Times New Roman" w:hAnsi="Times New Roman"/>
          <w:b/>
          <w:sz w:val="24"/>
          <w:szCs w:val="24"/>
        </w:rPr>
        <w:t>H-</w:t>
      </w:r>
      <w:r w:rsidRPr="004C6907">
        <w:rPr>
          <w:rFonts w:ascii="Times New Roman" w:hAnsi="Times New Roman"/>
          <w:sz w:val="24"/>
          <w:szCs w:val="24"/>
        </w:rPr>
        <w:t xml:space="preserve"> Spania, </w:t>
      </w:r>
      <w:r w:rsidRPr="004C6907">
        <w:rPr>
          <w:rFonts w:ascii="Times New Roman" w:hAnsi="Times New Roman"/>
          <w:b/>
          <w:sz w:val="24"/>
          <w:szCs w:val="24"/>
        </w:rPr>
        <w:t>I-</w:t>
      </w:r>
      <w:r w:rsidRPr="004C6907">
        <w:rPr>
          <w:rFonts w:ascii="Times New Roman" w:hAnsi="Times New Roman"/>
          <w:sz w:val="24"/>
          <w:szCs w:val="24"/>
        </w:rPr>
        <w:t xml:space="preserve"> Rep. Cehă, </w:t>
      </w:r>
      <w:r w:rsidRPr="004C6907">
        <w:rPr>
          <w:rFonts w:ascii="Times New Roman" w:hAnsi="Times New Roman"/>
          <w:b/>
          <w:sz w:val="24"/>
          <w:szCs w:val="24"/>
        </w:rPr>
        <w:t>J-</w:t>
      </w:r>
      <w:r w:rsidRPr="004C6907">
        <w:rPr>
          <w:rFonts w:ascii="Times New Roman" w:hAnsi="Times New Roman"/>
          <w:sz w:val="24"/>
          <w:szCs w:val="24"/>
        </w:rPr>
        <w:t xml:space="preserve"> Lituania. </w:t>
      </w:r>
    </w:p>
    <w:p w:rsidR="00701EED" w:rsidRPr="004C6907" w:rsidRDefault="00701EED" w:rsidP="00C461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C6907">
        <w:rPr>
          <w:rFonts w:ascii="Times New Roman" w:hAnsi="Times New Roman"/>
          <w:sz w:val="24"/>
          <w:szCs w:val="24"/>
        </w:rPr>
        <w:t xml:space="preserve">se acordă un total de </w:t>
      </w:r>
      <w:r w:rsidRPr="004C6907">
        <w:rPr>
          <w:rFonts w:ascii="Times New Roman" w:hAnsi="Times New Roman"/>
          <w:b/>
          <w:i/>
          <w:sz w:val="24"/>
          <w:szCs w:val="24"/>
        </w:rPr>
        <w:t>10 puncte</w:t>
      </w:r>
      <w:r w:rsidRPr="004C6907">
        <w:rPr>
          <w:rFonts w:ascii="Times New Roman" w:hAnsi="Times New Roman"/>
          <w:sz w:val="24"/>
          <w:szCs w:val="24"/>
        </w:rPr>
        <w:t xml:space="preserve">, câte </w:t>
      </w:r>
      <w:r w:rsidRPr="00C461E0">
        <w:rPr>
          <w:rFonts w:ascii="Times New Roman" w:hAnsi="Times New Roman"/>
          <w:b/>
          <w:sz w:val="24"/>
          <w:szCs w:val="24"/>
        </w:rPr>
        <w:t>1 punct</w:t>
      </w:r>
      <w:r w:rsidRPr="004C6907">
        <w:rPr>
          <w:rFonts w:ascii="Times New Roman" w:hAnsi="Times New Roman"/>
          <w:sz w:val="24"/>
          <w:szCs w:val="24"/>
        </w:rPr>
        <w:t xml:space="preserve"> pentru fiecare capitală numită corect: </w:t>
      </w:r>
    </w:p>
    <w:p w:rsidR="00701EED" w:rsidRPr="004C6907" w:rsidRDefault="00701EED" w:rsidP="00701E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C6907">
        <w:rPr>
          <w:rFonts w:ascii="Times New Roman" w:hAnsi="Times New Roman"/>
          <w:sz w:val="24"/>
          <w:szCs w:val="24"/>
        </w:rPr>
        <w:t xml:space="preserve">Moscova, </w:t>
      </w:r>
      <w:r w:rsidRPr="004C6907">
        <w:rPr>
          <w:rFonts w:ascii="Times New Roman" w:hAnsi="Times New Roman"/>
          <w:b/>
          <w:sz w:val="24"/>
          <w:szCs w:val="24"/>
        </w:rPr>
        <w:t>2-</w:t>
      </w:r>
      <w:r w:rsidRPr="004C6907">
        <w:rPr>
          <w:rFonts w:ascii="Times New Roman" w:hAnsi="Times New Roman"/>
          <w:sz w:val="24"/>
          <w:szCs w:val="24"/>
        </w:rPr>
        <w:t xml:space="preserve"> Chişinău, </w:t>
      </w:r>
      <w:r w:rsidRPr="004C6907">
        <w:rPr>
          <w:rFonts w:ascii="Times New Roman" w:hAnsi="Times New Roman"/>
          <w:b/>
          <w:sz w:val="24"/>
          <w:szCs w:val="24"/>
        </w:rPr>
        <w:t>3-</w:t>
      </w:r>
      <w:r w:rsidRPr="004C6907">
        <w:rPr>
          <w:rFonts w:ascii="Times New Roman" w:hAnsi="Times New Roman"/>
          <w:sz w:val="24"/>
          <w:szCs w:val="24"/>
        </w:rPr>
        <w:t xml:space="preserve"> Oslo, </w:t>
      </w:r>
      <w:r w:rsidRPr="004C6907">
        <w:rPr>
          <w:rFonts w:ascii="Times New Roman" w:hAnsi="Times New Roman"/>
          <w:b/>
          <w:sz w:val="24"/>
          <w:szCs w:val="24"/>
        </w:rPr>
        <w:t>4-</w:t>
      </w:r>
      <w:r w:rsidRPr="004C6907">
        <w:rPr>
          <w:rFonts w:ascii="Times New Roman" w:hAnsi="Times New Roman"/>
          <w:sz w:val="24"/>
          <w:szCs w:val="24"/>
        </w:rPr>
        <w:t xml:space="preserve"> Viena, </w:t>
      </w:r>
      <w:r w:rsidRPr="004C6907">
        <w:rPr>
          <w:rFonts w:ascii="Times New Roman" w:hAnsi="Times New Roman"/>
          <w:b/>
          <w:sz w:val="24"/>
          <w:szCs w:val="24"/>
        </w:rPr>
        <w:t>5-</w:t>
      </w:r>
      <w:r w:rsidRPr="004C6907">
        <w:rPr>
          <w:rFonts w:ascii="Times New Roman" w:hAnsi="Times New Roman"/>
          <w:sz w:val="24"/>
          <w:szCs w:val="24"/>
        </w:rPr>
        <w:t xml:space="preserve"> Helsinki, </w:t>
      </w:r>
      <w:r w:rsidRPr="004C6907">
        <w:rPr>
          <w:rFonts w:ascii="Times New Roman" w:hAnsi="Times New Roman"/>
          <w:b/>
          <w:sz w:val="24"/>
          <w:szCs w:val="24"/>
        </w:rPr>
        <w:t>6-</w:t>
      </w:r>
      <w:r w:rsidRPr="004C6907">
        <w:rPr>
          <w:rFonts w:ascii="Times New Roman" w:hAnsi="Times New Roman"/>
          <w:sz w:val="24"/>
          <w:szCs w:val="24"/>
        </w:rPr>
        <w:t xml:space="preserve"> Bruxelles, </w:t>
      </w:r>
      <w:r w:rsidRPr="004C6907">
        <w:rPr>
          <w:rFonts w:ascii="Times New Roman" w:hAnsi="Times New Roman"/>
          <w:b/>
          <w:sz w:val="24"/>
          <w:szCs w:val="24"/>
        </w:rPr>
        <w:t>7</w:t>
      </w:r>
      <w:r w:rsidRPr="004C6907">
        <w:rPr>
          <w:rFonts w:ascii="Times New Roman" w:hAnsi="Times New Roman"/>
          <w:sz w:val="24"/>
          <w:szCs w:val="24"/>
        </w:rPr>
        <w:t>- Budapesta</w:t>
      </w:r>
      <w:r w:rsidRPr="004C6907">
        <w:rPr>
          <w:rFonts w:ascii="Times New Roman" w:hAnsi="Times New Roman"/>
          <w:b/>
          <w:sz w:val="24"/>
          <w:szCs w:val="24"/>
        </w:rPr>
        <w:t>, 8</w:t>
      </w:r>
      <w:r w:rsidRPr="004C6907">
        <w:rPr>
          <w:rFonts w:ascii="Times New Roman" w:hAnsi="Times New Roman"/>
          <w:sz w:val="24"/>
          <w:szCs w:val="24"/>
        </w:rPr>
        <w:t xml:space="preserve">- Paris, </w:t>
      </w:r>
      <w:r w:rsidRPr="004C6907">
        <w:rPr>
          <w:rFonts w:ascii="Times New Roman" w:hAnsi="Times New Roman"/>
          <w:b/>
          <w:sz w:val="24"/>
          <w:szCs w:val="24"/>
        </w:rPr>
        <w:t>9</w:t>
      </w:r>
      <w:r w:rsidRPr="004C6907">
        <w:rPr>
          <w:rFonts w:ascii="Times New Roman" w:hAnsi="Times New Roman"/>
          <w:sz w:val="24"/>
          <w:szCs w:val="24"/>
        </w:rPr>
        <w:t xml:space="preserve">- Bucureşti, </w:t>
      </w:r>
      <w:r w:rsidRPr="004C6907">
        <w:rPr>
          <w:rFonts w:ascii="Times New Roman" w:hAnsi="Times New Roman"/>
          <w:b/>
          <w:sz w:val="24"/>
          <w:szCs w:val="24"/>
        </w:rPr>
        <w:t>10-</w:t>
      </w:r>
      <w:r w:rsidRPr="004C6907">
        <w:rPr>
          <w:rFonts w:ascii="Times New Roman" w:hAnsi="Times New Roman"/>
          <w:sz w:val="24"/>
          <w:szCs w:val="24"/>
        </w:rPr>
        <w:t xml:space="preserve"> Dublin.</w:t>
      </w:r>
    </w:p>
    <w:p w:rsidR="00701EED" w:rsidRPr="004C6907" w:rsidRDefault="004C6907" w:rsidP="00C461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C6907">
        <w:rPr>
          <w:rFonts w:ascii="Times New Roman" w:hAnsi="Times New Roman"/>
          <w:sz w:val="24"/>
          <w:szCs w:val="24"/>
        </w:rPr>
        <w:t xml:space="preserve">Se acordă </w:t>
      </w:r>
      <w:r w:rsidR="00C461E0">
        <w:rPr>
          <w:rFonts w:ascii="Times New Roman" w:hAnsi="Times New Roman"/>
          <w:b/>
          <w:i/>
          <w:sz w:val="24"/>
          <w:szCs w:val="24"/>
        </w:rPr>
        <w:t>1</w:t>
      </w:r>
      <w:r w:rsidRPr="004C6907">
        <w:rPr>
          <w:rFonts w:ascii="Times New Roman" w:hAnsi="Times New Roman"/>
          <w:b/>
          <w:i/>
          <w:sz w:val="24"/>
          <w:szCs w:val="24"/>
        </w:rPr>
        <w:t xml:space="preserve"> punct</w:t>
      </w:r>
      <w:r w:rsidRPr="004C6907">
        <w:rPr>
          <w:rFonts w:ascii="Times New Roman" w:hAnsi="Times New Roman"/>
          <w:sz w:val="24"/>
          <w:szCs w:val="24"/>
        </w:rPr>
        <w:t>, pentru oricare</w:t>
      </w:r>
      <w:r w:rsidR="00701EED" w:rsidRPr="004C6907">
        <w:rPr>
          <w:rFonts w:ascii="Times New Roman" w:hAnsi="Times New Roman"/>
          <w:sz w:val="24"/>
          <w:szCs w:val="24"/>
        </w:rPr>
        <w:t xml:space="preserve"> oraş </w:t>
      </w:r>
      <w:r w:rsidRPr="004C6907">
        <w:rPr>
          <w:rFonts w:ascii="Times New Roman" w:hAnsi="Times New Roman"/>
          <w:sz w:val="24"/>
          <w:szCs w:val="24"/>
        </w:rPr>
        <w:t>numit dintre:</w:t>
      </w:r>
      <w:r w:rsidR="00C461E0">
        <w:rPr>
          <w:rFonts w:ascii="Times New Roman" w:hAnsi="Times New Roman"/>
          <w:sz w:val="24"/>
          <w:szCs w:val="24"/>
        </w:rPr>
        <w:t xml:space="preserve"> </w:t>
      </w:r>
      <w:r w:rsidR="00701EED" w:rsidRPr="004C6907">
        <w:rPr>
          <w:rFonts w:ascii="Times New Roman" w:hAnsi="Times New Roman"/>
          <w:sz w:val="24"/>
          <w:szCs w:val="24"/>
        </w:rPr>
        <w:t>Subotica, Novi Sad, Bor, Tr</w:t>
      </w:r>
      <w:r w:rsidRPr="004C6907">
        <w:rPr>
          <w:rFonts w:ascii="Times New Roman" w:hAnsi="Times New Roman"/>
          <w:sz w:val="24"/>
          <w:szCs w:val="24"/>
        </w:rPr>
        <w:t>epca, Nis,</w:t>
      </w:r>
      <w:r w:rsidR="00C461E0">
        <w:rPr>
          <w:rFonts w:ascii="Times New Roman" w:hAnsi="Times New Roman"/>
          <w:sz w:val="24"/>
          <w:szCs w:val="24"/>
        </w:rPr>
        <w:t xml:space="preserve"> </w:t>
      </w:r>
      <w:r w:rsidRPr="004C6907">
        <w:rPr>
          <w:rFonts w:ascii="Times New Roman" w:hAnsi="Times New Roman"/>
          <w:sz w:val="24"/>
          <w:szCs w:val="24"/>
        </w:rPr>
        <w:t>Smederevo, Kraguevac</w:t>
      </w:r>
      <w:r w:rsidR="00701EED" w:rsidRPr="004C6907">
        <w:rPr>
          <w:rFonts w:ascii="Times New Roman" w:hAnsi="Times New Roman"/>
          <w:sz w:val="24"/>
          <w:szCs w:val="24"/>
        </w:rPr>
        <w:t>.</w:t>
      </w:r>
    </w:p>
    <w:p w:rsidR="00701EED" w:rsidRPr="004C6907" w:rsidRDefault="00701EED" w:rsidP="00C461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C6907">
        <w:rPr>
          <w:rFonts w:ascii="Times New Roman" w:hAnsi="Times New Roman"/>
          <w:sz w:val="24"/>
          <w:szCs w:val="24"/>
        </w:rPr>
        <w:t xml:space="preserve">se acordă </w:t>
      </w:r>
      <w:r w:rsidRPr="004C6907">
        <w:rPr>
          <w:rFonts w:ascii="Times New Roman" w:hAnsi="Times New Roman"/>
          <w:b/>
          <w:i/>
          <w:sz w:val="24"/>
          <w:szCs w:val="24"/>
        </w:rPr>
        <w:t>2 puncte</w:t>
      </w:r>
      <w:r w:rsidRPr="004C6907">
        <w:rPr>
          <w:rFonts w:ascii="Times New Roman" w:hAnsi="Times New Roman"/>
          <w:sz w:val="24"/>
          <w:szCs w:val="24"/>
        </w:rPr>
        <w:t xml:space="preserve">, câte </w:t>
      </w:r>
      <w:r w:rsidRPr="00C461E0">
        <w:rPr>
          <w:rFonts w:ascii="Times New Roman" w:hAnsi="Times New Roman"/>
          <w:b/>
          <w:sz w:val="24"/>
          <w:szCs w:val="24"/>
        </w:rPr>
        <w:t>1 punct</w:t>
      </w:r>
      <w:r w:rsidRPr="004C6907">
        <w:rPr>
          <w:rFonts w:ascii="Times New Roman" w:hAnsi="Times New Roman"/>
          <w:sz w:val="24"/>
          <w:szCs w:val="24"/>
        </w:rPr>
        <w:t xml:space="preserve"> pentru fiecare resursă menţionată (sare, cărbuni superiori, cărbuni inferiori, minereu de fier).</w:t>
      </w:r>
    </w:p>
    <w:p w:rsidR="00701EED" w:rsidRPr="004C6907" w:rsidRDefault="00701EED" w:rsidP="00C461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C6907">
        <w:rPr>
          <w:rFonts w:ascii="Times New Roman" w:hAnsi="Times New Roman"/>
          <w:sz w:val="24"/>
          <w:szCs w:val="24"/>
        </w:rPr>
        <w:t xml:space="preserve">se acordă </w:t>
      </w:r>
      <w:r w:rsidRPr="004C6907">
        <w:rPr>
          <w:rFonts w:ascii="Times New Roman" w:hAnsi="Times New Roman"/>
          <w:b/>
          <w:i/>
          <w:sz w:val="24"/>
          <w:szCs w:val="24"/>
        </w:rPr>
        <w:t>1 punct</w:t>
      </w:r>
      <w:r w:rsidRPr="004C6907">
        <w:rPr>
          <w:rFonts w:ascii="Times New Roman" w:hAnsi="Times New Roman"/>
          <w:sz w:val="24"/>
          <w:szCs w:val="24"/>
        </w:rPr>
        <w:t>, Nipru.</w:t>
      </w:r>
    </w:p>
    <w:p w:rsidR="00701EED" w:rsidRPr="004C6907" w:rsidRDefault="00701EED" w:rsidP="00C461E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C6907">
        <w:rPr>
          <w:rFonts w:ascii="Times New Roman" w:hAnsi="Times New Roman"/>
          <w:sz w:val="24"/>
          <w:szCs w:val="24"/>
        </w:rPr>
        <w:t xml:space="preserve">se acordă </w:t>
      </w:r>
      <w:r w:rsidRPr="004C6907">
        <w:rPr>
          <w:rFonts w:ascii="Times New Roman" w:hAnsi="Times New Roman"/>
          <w:b/>
          <w:i/>
          <w:sz w:val="24"/>
          <w:szCs w:val="24"/>
        </w:rPr>
        <w:t>6 puncte</w:t>
      </w:r>
      <w:r w:rsidRPr="004C6907">
        <w:rPr>
          <w:rFonts w:ascii="Times New Roman" w:hAnsi="Times New Roman"/>
          <w:sz w:val="24"/>
          <w:szCs w:val="24"/>
        </w:rPr>
        <w:t xml:space="preserve">, câte </w:t>
      </w:r>
      <w:r w:rsidRPr="00C461E0">
        <w:rPr>
          <w:rFonts w:ascii="Times New Roman" w:hAnsi="Times New Roman"/>
          <w:b/>
          <w:sz w:val="24"/>
          <w:szCs w:val="24"/>
        </w:rPr>
        <w:t>3 puncte</w:t>
      </w:r>
      <w:r w:rsidRPr="004C6907">
        <w:rPr>
          <w:rFonts w:ascii="Times New Roman" w:hAnsi="Times New Roman"/>
          <w:sz w:val="24"/>
          <w:szCs w:val="24"/>
        </w:rPr>
        <w:t xml:space="preserve"> pentru fiecare cauză menţionată corect (lipsa resurselor energetice, obţinerea unei cantităţi mari de energie cu ajutorul atomoenergiei. Se acceptă şi alte cauze ale utilizării energiei atomice).</w:t>
      </w:r>
    </w:p>
    <w:p w:rsidR="00701EED" w:rsidRDefault="00701EED" w:rsidP="004C6907">
      <w:pPr>
        <w:rPr>
          <w:b/>
          <w:lang w:val="ro-RO"/>
        </w:rPr>
      </w:pPr>
    </w:p>
    <w:p w:rsidR="004C6907" w:rsidRPr="00603D89" w:rsidRDefault="00C461E0" w:rsidP="004C6907">
      <w:pPr>
        <w:ind w:right="-20"/>
        <w:jc w:val="both"/>
        <w:rPr>
          <w:b/>
        </w:rPr>
      </w:pPr>
      <w:r>
        <w:rPr>
          <w:b/>
        </w:rPr>
        <w:t>2</w:t>
      </w:r>
      <w:r w:rsidR="004C6907" w:rsidRPr="00603D89">
        <w:rPr>
          <w:b/>
        </w:rPr>
        <w:t xml:space="preserve">. </w:t>
      </w:r>
      <w:r w:rsidR="004C6907" w:rsidRPr="00C461E0">
        <w:t xml:space="preserve">Se </w:t>
      </w:r>
      <w:proofErr w:type="spellStart"/>
      <w:r w:rsidR="004C6907" w:rsidRPr="00C461E0">
        <w:t>acordă</w:t>
      </w:r>
      <w:proofErr w:type="spellEnd"/>
      <w:r w:rsidR="004C6907" w:rsidRPr="00C461E0">
        <w:t xml:space="preserve"> </w:t>
      </w:r>
      <w:r w:rsidR="004C6907" w:rsidRPr="00C461E0">
        <w:rPr>
          <w:b/>
        </w:rPr>
        <w:t xml:space="preserve">30 </w:t>
      </w:r>
      <w:proofErr w:type="spellStart"/>
      <w:r w:rsidR="004C6907" w:rsidRPr="00C461E0">
        <w:rPr>
          <w:b/>
        </w:rPr>
        <w:t>puncte</w:t>
      </w:r>
      <w:proofErr w:type="spellEnd"/>
      <w:r w:rsidR="004C6907" w:rsidRPr="00C461E0">
        <w:t xml:space="preserve"> </w:t>
      </w:r>
      <w:proofErr w:type="spellStart"/>
      <w:r w:rsidR="004C6907" w:rsidRPr="00C461E0">
        <w:t>pentru</w:t>
      </w:r>
      <w:proofErr w:type="spellEnd"/>
      <w:r w:rsidR="004C6907" w:rsidRPr="00C461E0">
        <w:t xml:space="preserve"> </w:t>
      </w:r>
      <w:proofErr w:type="spellStart"/>
      <w:r w:rsidR="004C6907" w:rsidRPr="00C461E0">
        <w:t>răspunsul</w:t>
      </w:r>
      <w:proofErr w:type="spellEnd"/>
      <w:r w:rsidR="004C6907" w:rsidRPr="00C461E0">
        <w:t xml:space="preserve"> </w:t>
      </w:r>
      <w:proofErr w:type="spellStart"/>
      <w:r w:rsidR="004C6907" w:rsidRPr="00C461E0">
        <w:t>corect</w:t>
      </w:r>
      <w:proofErr w:type="spellEnd"/>
      <w:r w:rsidR="004C6907" w:rsidRPr="00C461E0">
        <w:t xml:space="preserve"> </w:t>
      </w:r>
      <w:proofErr w:type="spellStart"/>
      <w:r w:rsidR="004C6907" w:rsidRPr="00C461E0">
        <w:t>şi</w:t>
      </w:r>
      <w:proofErr w:type="spellEnd"/>
      <w:r w:rsidR="004C6907" w:rsidRPr="00C461E0">
        <w:t xml:space="preserve"> </w:t>
      </w:r>
      <w:proofErr w:type="spellStart"/>
      <w:r w:rsidR="004C6907" w:rsidRPr="00C461E0">
        <w:t>complet</w:t>
      </w:r>
      <w:proofErr w:type="spellEnd"/>
      <w:r>
        <w:t xml:space="preserve"> </w:t>
      </w:r>
      <w:proofErr w:type="spellStart"/>
      <w:r>
        <w:t>astfel</w:t>
      </w:r>
      <w:proofErr w:type="spellEnd"/>
      <w:r w:rsidR="004C6907" w:rsidRPr="00603D89">
        <w:rPr>
          <w:b/>
        </w:rPr>
        <w:t>:</w:t>
      </w:r>
    </w:p>
    <w:p w:rsidR="004C6907" w:rsidRPr="00603D89" w:rsidRDefault="004C6907" w:rsidP="004C6907">
      <w:pPr>
        <w:ind w:right="-20"/>
        <w:jc w:val="both"/>
      </w:pPr>
      <w:r w:rsidRPr="00603D89">
        <w:t xml:space="preserve"> </w:t>
      </w:r>
      <w:proofErr w:type="gramStart"/>
      <w:r w:rsidRPr="00603D89">
        <w:t>a</w:t>
      </w:r>
      <w:proofErr w:type="gramEnd"/>
      <w:r w:rsidRPr="00603D89">
        <w:t>.</w:t>
      </w:r>
      <w:r>
        <w:t xml:space="preserve"> </w:t>
      </w:r>
      <w:r w:rsidRPr="00603D89">
        <w:t xml:space="preserve">se </w:t>
      </w:r>
      <w:proofErr w:type="spellStart"/>
      <w:r w:rsidRPr="00603D89">
        <w:t>acordă</w:t>
      </w:r>
      <w:proofErr w:type="spellEnd"/>
      <w:r w:rsidRPr="00603D89">
        <w:t xml:space="preserve"> </w:t>
      </w:r>
      <w:r w:rsidRPr="00FF4A0D">
        <w:rPr>
          <w:b/>
        </w:rPr>
        <w:t xml:space="preserve">8 </w:t>
      </w:r>
      <w:proofErr w:type="spellStart"/>
      <w:r w:rsidRPr="00FF4A0D">
        <w:rPr>
          <w:b/>
        </w:rPr>
        <w:t>puncte</w:t>
      </w:r>
      <w:proofErr w:type="spellEnd"/>
      <w:r w:rsidRPr="00603D89">
        <w:t xml:space="preserve"> </w:t>
      </w:r>
      <w:r w:rsidRPr="00C60204">
        <w:rPr>
          <w:b/>
        </w:rPr>
        <w:t>(</w:t>
      </w:r>
      <w:r w:rsidR="00C60204">
        <w:rPr>
          <w:b/>
        </w:rPr>
        <w:t>40x0,2puncte</w:t>
      </w:r>
      <w:r w:rsidRPr="00C60204">
        <w:rPr>
          <w:b/>
        </w:rPr>
        <w:t xml:space="preserve">=8 </w:t>
      </w:r>
      <w:proofErr w:type="spellStart"/>
      <w:r w:rsidRPr="00C60204">
        <w:rPr>
          <w:b/>
        </w:rPr>
        <w:t>puncte</w:t>
      </w:r>
      <w:proofErr w:type="spellEnd"/>
      <w:r w:rsidRPr="00C60204">
        <w:rPr>
          <w:b/>
        </w:rPr>
        <w:t>)</w:t>
      </w:r>
      <w:r>
        <w:t xml:space="preserve"> </w:t>
      </w:r>
      <w:proofErr w:type="spellStart"/>
      <w:r w:rsidRPr="00603D89">
        <w:t>pentru</w:t>
      </w:r>
      <w:proofErr w:type="spellEnd"/>
      <w:r w:rsidRPr="00603D89">
        <w:t xml:space="preserve"> </w:t>
      </w:r>
      <w:proofErr w:type="spellStart"/>
      <w:r w:rsidRPr="00603D89">
        <w:t>răspunsul</w:t>
      </w:r>
      <w:proofErr w:type="spellEnd"/>
      <w:r w:rsidRPr="00603D89">
        <w:t xml:space="preserve"> </w:t>
      </w:r>
      <w:proofErr w:type="spellStart"/>
      <w:r w:rsidRPr="00603D89">
        <w:t>corect</w:t>
      </w:r>
      <w:proofErr w:type="spellEnd"/>
      <w:r w:rsidRPr="00603D89">
        <w:t xml:space="preserve"> </w:t>
      </w:r>
      <w:proofErr w:type="spellStart"/>
      <w:r w:rsidRPr="00603D89">
        <w:t>şi</w:t>
      </w:r>
      <w:proofErr w:type="spellEnd"/>
      <w:r w:rsidRPr="00603D89">
        <w:t xml:space="preserve"> </w:t>
      </w:r>
      <w:proofErr w:type="spellStart"/>
      <w:r w:rsidRPr="00603D89">
        <w:t>complet</w:t>
      </w:r>
      <w:proofErr w:type="spellEnd"/>
      <w:r w:rsidRPr="00603D89">
        <w:t>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99"/>
        <w:gridCol w:w="1036"/>
        <w:gridCol w:w="1055"/>
        <w:gridCol w:w="1166"/>
        <w:gridCol w:w="1290"/>
        <w:gridCol w:w="1071"/>
        <w:gridCol w:w="1232"/>
        <w:gridCol w:w="1248"/>
      </w:tblGrid>
      <w:tr w:rsidR="004C6907" w:rsidRPr="00603D89" w:rsidTr="001C19CE">
        <w:tc>
          <w:tcPr>
            <w:tcW w:w="957" w:type="dxa"/>
            <w:vAlign w:val="center"/>
          </w:tcPr>
          <w:p w:rsidR="004C6907" w:rsidRDefault="004C6907" w:rsidP="001C19CE">
            <w:pPr>
              <w:ind w:right="-20"/>
              <w:jc w:val="center"/>
            </w:pPr>
            <w:r>
              <w:t>Elem.</w:t>
            </w:r>
          </w:p>
          <w:p w:rsidR="004C6907" w:rsidRPr="00603D89" w:rsidRDefault="004C6907" w:rsidP="001C19CE">
            <w:pPr>
              <w:ind w:right="-20"/>
              <w:jc w:val="center"/>
            </w:pPr>
            <w:r>
              <w:t>climatic</w:t>
            </w:r>
          </w:p>
        </w:tc>
        <w:tc>
          <w:tcPr>
            <w:tcW w:w="1113" w:type="dxa"/>
            <w:vAlign w:val="center"/>
          </w:tcPr>
          <w:p w:rsidR="004C6907" w:rsidRDefault="004C6907" w:rsidP="001C19CE">
            <w:pPr>
              <w:ind w:right="-20"/>
              <w:jc w:val="center"/>
            </w:pPr>
            <w:proofErr w:type="spellStart"/>
            <w:r>
              <w:t>Dealurile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deVest</w:t>
            </w:r>
            <w:proofErr w:type="spellEnd"/>
          </w:p>
        </w:tc>
        <w:tc>
          <w:tcPr>
            <w:tcW w:w="99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Mun</w:t>
            </w:r>
            <w:r>
              <w:t>ţ</w:t>
            </w:r>
            <w:r w:rsidRPr="00603D89">
              <w:t>ii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Apuseni</w:t>
            </w:r>
            <w:proofErr w:type="spellEnd"/>
          </w:p>
        </w:tc>
        <w:tc>
          <w:tcPr>
            <w:tcW w:w="108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Depres</w:t>
            </w:r>
            <w:proofErr w:type="spellEnd"/>
            <w:r w:rsidRPr="00603D89">
              <w:t>.</w:t>
            </w:r>
          </w:p>
          <w:p w:rsidR="004C6907" w:rsidRPr="00603D89" w:rsidRDefault="004C6907" w:rsidP="001C19CE">
            <w:pPr>
              <w:ind w:right="-20"/>
              <w:jc w:val="center"/>
            </w:pPr>
            <w:r w:rsidRPr="00603D89">
              <w:t>Trans.</w:t>
            </w:r>
          </w:p>
        </w:tc>
        <w:tc>
          <w:tcPr>
            <w:tcW w:w="126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Carpa</w:t>
            </w:r>
            <w:r>
              <w:t>ţ</w:t>
            </w:r>
            <w:r w:rsidRPr="00603D89">
              <w:t>ii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Curburii</w:t>
            </w:r>
            <w:proofErr w:type="spellEnd"/>
          </w:p>
        </w:tc>
        <w:tc>
          <w:tcPr>
            <w:tcW w:w="90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>
              <w:t>Subcarpaţii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>
              <w:t>Curbură</w:t>
            </w:r>
            <w:proofErr w:type="spellEnd"/>
          </w:p>
        </w:tc>
        <w:tc>
          <w:tcPr>
            <w:tcW w:w="117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C</w:t>
            </w:r>
            <w:r>
              <w:t>â</w:t>
            </w:r>
            <w:r w:rsidRPr="00603D89">
              <w:t>mpia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Rom</w:t>
            </w:r>
            <w:r>
              <w:t>â</w:t>
            </w:r>
            <w:r w:rsidRPr="00603D89">
              <w:t>n</w:t>
            </w:r>
            <w:r>
              <w:t>ă</w:t>
            </w:r>
            <w:proofErr w:type="spellEnd"/>
          </w:p>
        </w:tc>
        <w:tc>
          <w:tcPr>
            <w:tcW w:w="135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Valea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Dun</w:t>
            </w:r>
            <w:r>
              <w:t>ă</w:t>
            </w:r>
            <w:r w:rsidRPr="00603D89">
              <w:t>rii</w:t>
            </w:r>
            <w:proofErr w:type="spellEnd"/>
          </w:p>
        </w:tc>
        <w:tc>
          <w:tcPr>
            <w:tcW w:w="144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Podi</w:t>
            </w:r>
            <w:r>
              <w:t>ş</w:t>
            </w:r>
            <w:r w:rsidRPr="00603D89">
              <w:t>ul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Dobrogei</w:t>
            </w:r>
            <w:proofErr w:type="spellEnd"/>
          </w:p>
        </w:tc>
      </w:tr>
      <w:tr w:rsidR="004C6907" w:rsidRPr="00603D89" w:rsidTr="001C19CE">
        <w:tc>
          <w:tcPr>
            <w:tcW w:w="957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Temp.</w:t>
            </w:r>
          </w:p>
        </w:tc>
        <w:tc>
          <w:tcPr>
            <w:tcW w:w="1113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9-</w:t>
            </w:r>
            <w:smartTag w:uri="urn:schemas-microsoft-com:office:smarttags" w:element="metricconverter">
              <w:smartTagPr>
                <w:attr w:name="ProductID" w:val="100C"/>
              </w:smartTagPr>
              <w:r w:rsidRPr="00603D89">
                <w:t>10</w:t>
              </w:r>
              <w:r w:rsidRPr="00603D89">
                <w:rPr>
                  <w:vertAlign w:val="superscript"/>
                </w:rPr>
                <w:t>0</w:t>
              </w:r>
              <w:r w:rsidRPr="00603D89">
                <w:t>C</w:t>
              </w:r>
            </w:smartTag>
          </w:p>
        </w:tc>
        <w:tc>
          <w:tcPr>
            <w:tcW w:w="99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2-</w:t>
            </w:r>
            <w:smartTag w:uri="urn:schemas-microsoft-com:office:smarttags" w:element="metricconverter">
              <w:smartTagPr>
                <w:attr w:name="ProductID" w:val="60C"/>
              </w:smartTagPr>
              <w:r w:rsidRPr="00603D89">
                <w:t>6</w:t>
              </w:r>
              <w:r w:rsidRPr="00603D89">
                <w:rPr>
                  <w:vertAlign w:val="superscript"/>
                </w:rPr>
                <w:t>0</w:t>
              </w:r>
              <w:r w:rsidRPr="00603D89">
                <w:t>C</w:t>
              </w:r>
            </w:smartTag>
          </w:p>
        </w:tc>
        <w:tc>
          <w:tcPr>
            <w:tcW w:w="108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7-</w:t>
            </w:r>
            <w:smartTag w:uri="urn:schemas-microsoft-com:office:smarttags" w:element="metricconverter">
              <w:smartTagPr>
                <w:attr w:name="ProductID" w:val="90C"/>
              </w:smartTagPr>
              <w:r w:rsidRPr="00603D89">
                <w:t>9</w:t>
              </w:r>
              <w:r w:rsidRPr="00603D89">
                <w:rPr>
                  <w:vertAlign w:val="superscript"/>
                </w:rPr>
                <w:t>0</w:t>
              </w:r>
              <w:r w:rsidRPr="00603D89">
                <w:t>C</w:t>
              </w:r>
            </w:smartTag>
          </w:p>
        </w:tc>
        <w:tc>
          <w:tcPr>
            <w:tcW w:w="126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0-</w:t>
            </w:r>
            <w:smartTag w:uri="urn:schemas-microsoft-com:office:smarttags" w:element="metricconverter">
              <w:smartTagPr>
                <w:attr w:name="ProductID" w:val="60C"/>
              </w:smartTagPr>
              <w:r w:rsidRPr="00603D89">
                <w:t>6</w:t>
              </w:r>
              <w:r w:rsidRPr="00603D89">
                <w:rPr>
                  <w:vertAlign w:val="superscript"/>
                </w:rPr>
                <w:t>0</w:t>
              </w:r>
              <w:r w:rsidRPr="00603D89">
                <w:t>C</w:t>
              </w:r>
            </w:smartTag>
          </w:p>
        </w:tc>
        <w:tc>
          <w:tcPr>
            <w:tcW w:w="90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8-</w:t>
            </w:r>
            <w:smartTag w:uri="urn:schemas-microsoft-com:office:smarttags" w:element="metricconverter">
              <w:smartTagPr>
                <w:attr w:name="ProductID" w:val="100C"/>
              </w:smartTagPr>
              <w:r w:rsidRPr="00603D89">
                <w:t>10</w:t>
              </w:r>
              <w:r w:rsidRPr="00603D89">
                <w:rPr>
                  <w:vertAlign w:val="superscript"/>
                </w:rPr>
                <w:t>0</w:t>
              </w:r>
              <w:r w:rsidRPr="00603D89">
                <w:t>C</w:t>
              </w:r>
            </w:smartTag>
          </w:p>
        </w:tc>
        <w:tc>
          <w:tcPr>
            <w:tcW w:w="117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10-</w:t>
            </w:r>
            <w:smartTag w:uri="urn:schemas-microsoft-com:office:smarttags" w:element="metricconverter">
              <w:smartTagPr>
                <w:attr w:name="ProductID" w:val="110C"/>
              </w:smartTagPr>
              <w:r w:rsidRPr="00603D89">
                <w:t>11</w:t>
              </w:r>
              <w:r w:rsidRPr="00603D89">
                <w:rPr>
                  <w:vertAlign w:val="superscript"/>
                </w:rPr>
                <w:t>0</w:t>
              </w:r>
              <w:r w:rsidRPr="00603D89">
                <w:t>C</w:t>
              </w:r>
            </w:smartTag>
          </w:p>
        </w:tc>
        <w:tc>
          <w:tcPr>
            <w:tcW w:w="135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smartTag w:uri="urn:schemas-microsoft-com:office:smarttags" w:element="metricconverter">
              <w:smartTagPr>
                <w:attr w:name="ProductID" w:val="110C"/>
              </w:smartTagPr>
              <w:r w:rsidRPr="00603D89">
                <w:t>11</w:t>
              </w:r>
              <w:r w:rsidRPr="00603D89">
                <w:rPr>
                  <w:vertAlign w:val="superscript"/>
                </w:rPr>
                <w:t>0</w:t>
              </w:r>
              <w:r w:rsidRPr="00603D89">
                <w:t>C</w:t>
              </w:r>
            </w:smartTag>
          </w:p>
        </w:tc>
        <w:tc>
          <w:tcPr>
            <w:tcW w:w="144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10-</w:t>
            </w:r>
            <w:smartTag w:uri="urn:schemas-microsoft-com:office:smarttags" w:element="metricconverter">
              <w:smartTagPr>
                <w:attr w:name="ProductID" w:val="110C"/>
              </w:smartTagPr>
              <w:r w:rsidRPr="00603D89">
                <w:t>11</w:t>
              </w:r>
              <w:r w:rsidRPr="00603D89">
                <w:rPr>
                  <w:vertAlign w:val="superscript"/>
                </w:rPr>
                <w:t>0</w:t>
              </w:r>
              <w:r w:rsidRPr="00603D89">
                <w:t>C</w:t>
              </w:r>
            </w:smartTag>
          </w:p>
        </w:tc>
      </w:tr>
      <w:tr w:rsidR="004C6907" w:rsidRPr="00603D89" w:rsidTr="001C19CE">
        <w:tc>
          <w:tcPr>
            <w:tcW w:w="957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Pp.(mm)</w:t>
            </w:r>
          </w:p>
        </w:tc>
        <w:tc>
          <w:tcPr>
            <w:tcW w:w="1113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600-700</w:t>
            </w:r>
          </w:p>
        </w:tc>
        <w:tc>
          <w:tcPr>
            <w:tcW w:w="99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800-200</w:t>
            </w:r>
          </w:p>
        </w:tc>
        <w:tc>
          <w:tcPr>
            <w:tcW w:w="108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600-800</w:t>
            </w:r>
          </w:p>
        </w:tc>
        <w:tc>
          <w:tcPr>
            <w:tcW w:w="126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800-1000</w:t>
            </w:r>
          </w:p>
        </w:tc>
        <w:tc>
          <w:tcPr>
            <w:tcW w:w="90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600-00</w:t>
            </w:r>
          </w:p>
        </w:tc>
        <w:tc>
          <w:tcPr>
            <w:tcW w:w="117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400-500</w:t>
            </w:r>
          </w:p>
        </w:tc>
        <w:tc>
          <w:tcPr>
            <w:tcW w:w="135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400-500</w:t>
            </w:r>
          </w:p>
        </w:tc>
        <w:tc>
          <w:tcPr>
            <w:tcW w:w="144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400-500</w:t>
            </w:r>
          </w:p>
        </w:tc>
      </w:tr>
      <w:tr w:rsidR="004C6907" w:rsidRPr="00603D89" w:rsidTr="001C19CE">
        <w:tc>
          <w:tcPr>
            <w:tcW w:w="957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V</w:t>
            </w:r>
            <w:r>
              <w:t>â</w:t>
            </w:r>
            <w:r w:rsidRPr="00603D89">
              <w:t>nturi</w:t>
            </w:r>
            <w:proofErr w:type="spellEnd"/>
          </w:p>
        </w:tc>
        <w:tc>
          <w:tcPr>
            <w:tcW w:w="1113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 xml:space="preserve">V </w:t>
            </w:r>
            <w:proofErr w:type="spellStart"/>
            <w:r w:rsidRPr="00603D89">
              <w:t>si</w:t>
            </w:r>
            <w:proofErr w:type="spellEnd"/>
            <w:r w:rsidRPr="00603D89">
              <w:t xml:space="preserve"> NV</w:t>
            </w:r>
          </w:p>
        </w:tc>
        <w:tc>
          <w:tcPr>
            <w:tcW w:w="99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de Vest</w:t>
            </w:r>
          </w:p>
        </w:tc>
        <w:tc>
          <w:tcPr>
            <w:tcW w:w="108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>de Vest</w:t>
            </w:r>
          </w:p>
        </w:tc>
        <w:tc>
          <w:tcPr>
            <w:tcW w:w="1260" w:type="dxa"/>
            <w:vAlign w:val="center"/>
          </w:tcPr>
          <w:p w:rsidR="004C6907" w:rsidRDefault="004C6907" w:rsidP="001C19CE">
            <w:pPr>
              <w:ind w:right="-20"/>
              <w:jc w:val="center"/>
            </w:pPr>
            <w:proofErr w:type="spellStart"/>
            <w:r w:rsidRPr="00603D89">
              <w:t>Brize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montane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r w:rsidRPr="00603D89">
              <w:t>de Vest</w:t>
            </w:r>
          </w:p>
        </w:tc>
        <w:tc>
          <w:tcPr>
            <w:tcW w:w="90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Foehn</w:t>
            </w:r>
            <w:proofErr w:type="spellEnd"/>
          </w:p>
        </w:tc>
        <w:tc>
          <w:tcPr>
            <w:tcW w:w="117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>
              <w:t>Crivăţ</w:t>
            </w:r>
            <w:proofErr w:type="spellEnd"/>
          </w:p>
        </w:tc>
        <w:tc>
          <w:tcPr>
            <w:tcW w:w="135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>
              <w:t>Crivăţ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Baltaretul</w:t>
            </w:r>
            <w:proofErr w:type="spellEnd"/>
          </w:p>
        </w:tc>
        <w:tc>
          <w:tcPr>
            <w:tcW w:w="144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>
              <w:t>C</w:t>
            </w:r>
            <w:r w:rsidRPr="00603D89">
              <w:t>rivat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Brize</w:t>
            </w:r>
            <w:proofErr w:type="spellEnd"/>
            <w:r w:rsidRPr="00603D89">
              <w:t xml:space="preserve"> marine</w:t>
            </w:r>
          </w:p>
        </w:tc>
      </w:tr>
      <w:tr w:rsidR="004C6907" w:rsidRPr="00603D89" w:rsidTr="001C19CE">
        <w:tc>
          <w:tcPr>
            <w:tcW w:w="957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Etaj</w:t>
            </w:r>
            <w:proofErr w:type="spellEnd"/>
          </w:p>
        </w:tc>
        <w:tc>
          <w:tcPr>
            <w:tcW w:w="1113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 xml:space="preserve">de </w:t>
            </w:r>
            <w:proofErr w:type="spellStart"/>
            <w:r w:rsidRPr="00603D89">
              <w:t>dealuri</w:t>
            </w:r>
            <w:proofErr w:type="spellEnd"/>
          </w:p>
        </w:tc>
        <w:tc>
          <w:tcPr>
            <w:tcW w:w="99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montan</w:t>
            </w:r>
            <w:proofErr w:type="spellEnd"/>
          </w:p>
        </w:tc>
        <w:tc>
          <w:tcPr>
            <w:tcW w:w="108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 xml:space="preserve">de </w:t>
            </w:r>
            <w:proofErr w:type="spellStart"/>
            <w:r w:rsidRPr="00603D89">
              <w:t>dealuri</w:t>
            </w:r>
            <w:proofErr w:type="spellEnd"/>
          </w:p>
        </w:tc>
        <w:tc>
          <w:tcPr>
            <w:tcW w:w="126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montan</w:t>
            </w:r>
            <w:proofErr w:type="spellEnd"/>
          </w:p>
        </w:tc>
        <w:tc>
          <w:tcPr>
            <w:tcW w:w="90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 xml:space="preserve">de </w:t>
            </w:r>
            <w:proofErr w:type="spellStart"/>
            <w:r w:rsidRPr="00603D89">
              <w:t>dealuri</w:t>
            </w:r>
            <w:proofErr w:type="spellEnd"/>
          </w:p>
        </w:tc>
        <w:tc>
          <w:tcPr>
            <w:tcW w:w="117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>
              <w:t xml:space="preserve">de </w:t>
            </w:r>
            <w:proofErr w:type="spellStart"/>
            <w:r>
              <w:t>câ</w:t>
            </w:r>
            <w:r w:rsidRPr="00603D89">
              <w:t>mpie</w:t>
            </w:r>
            <w:proofErr w:type="spellEnd"/>
          </w:p>
        </w:tc>
        <w:tc>
          <w:tcPr>
            <w:tcW w:w="135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r w:rsidRPr="00603D89">
              <w:t xml:space="preserve">de </w:t>
            </w:r>
            <w:proofErr w:type="spellStart"/>
            <w:r w:rsidRPr="00603D89">
              <w:t>lunc</w:t>
            </w:r>
            <w:r>
              <w:t>ă</w:t>
            </w:r>
            <w:proofErr w:type="spellEnd"/>
          </w:p>
        </w:tc>
        <w:tc>
          <w:tcPr>
            <w:tcW w:w="144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dealuri</w:t>
            </w:r>
            <w:proofErr w:type="spellEnd"/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c</w:t>
            </w:r>
            <w:r>
              <w:t>â</w:t>
            </w:r>
            <w:r w:rsidRPr="00603D89">
              <w:t>mpie</w:t>
            </w:r>
            <w:proofErr w:type="spellEnd"/>
          </w:p>
        </w:tc>
      </w:tr>
      <w:tr w:rsidR="004C6907" w:rsidRPr="00603D89" w:rsidTr="001C19CE">
        <w:tc>
          <w:tcPr>
            <w:tcW w:w="957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Influen</w:t>
            </w:r>
            <w:r>
              <w:t>ţă</w:t>
            </w:r>
            <w:proofErr w:type="spellEnd"/>
          </w:p>
        </w:tc>
        <w:tc>
          <w:tcPr>
            <w:tcW w:w="1113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oceanic</w:t>
            </w:r>
            <w:r>
              <w:t>ă</w:t>
            </w:r>
            <w:proofErr w:type="spellEnd"/>
          </w:p>
        </w:tc>
        <w:tc>
          <w:tcPr>
            <w:tcW w:w="99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oceanic</w:t>
            </w:r>
            <w:r>
              <w:t>ă</w:t>
            </w:r>
            <w:proofErr w:type="spellEnd"/>
          </w:p>
        </w:tc>
        <w:tc>
          <w:tcPr>
            <w:tcW w:w="108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oceanic</w:t>
            </w:r>
            <w:r>
              <w:t>ă</w:t>
            </w:r>
            <w:proofErr w:type="spellEnd"/>
          </w:p>
        </w:tc>
        <w:tc>
          <w:tcPr>
            <w:tcW w:w="126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>
              <w:t>o</w:t>
            </w:r>
            <w:r w:rsidRPr="00603D89">
              <w:t>ceanic</w:t>
            </w:r>
            <w:r>
              <w:t>ă</w:t>
            </w:r>
            <w:proofErr w:type="spellEnd"/>
            <w:r>
              <w:t>,</w:t>
            </w:r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ariditate</w:t>
            </w:r>
            <w:proofErr w:type="spellEnd"/>
          </w:p>
        </w:tc>
        <w:tc>
          <w:tcPr>
            <w:tcW w:w="90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ariditate</w:t>
            </w:r>
            <w:proofErr w:type="spellEnd"/>
          </w:p>
        </w:tc>
        <w:tc>
          <w:tcPr>
            <w:tcW w:w="117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ariditate</w:t>
            </w:r>
            <w:proofErr w:type="spellEnd"/>
          </w:p>
        </w:tc>
        <w:tc>
          <w:tcPr>
            <w:tcW w:w="135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ariditate</w:t>
            </w:r>
            <w:proofErr w:type="spellEnd"/>
          </w:p>
        </w:tc>
        <w:tc>
          <w:tcPr>
            <w:tcW w:w="1440" w:type="dxa"/>
            <w:vAlign w:val="center"/>
          </w:tcPr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>
              <w:t>a</w:t>
            </w:r>
            <w:r w:rsidRPr="00603D89">
              <w:t>riditate</w:t>
            </w:r>
            <w:proofErr w:type="spellEnd"/>
            <w:r>
              <w:t>,</w:t>
            </w:r>
          </w:p>
          <w:p w:rsidR="004C6907" w:rsidRPr="00603D89" w:rsidRDefault="004C6907" w:rsidP="001C19CE">
            <w:pPr>
              <w:ind w:right="-20"/>
              <w:jc w:val="center"/>
            </w:pPr>
            <w:proofErr w:type="spellStart"/>
            <w:r w:rsidRPr="00603D89">
              <w:t>pontic</w:t>
            </w:r>
            <w:r>
              <w:t>ă</w:t>
            </w:r>
            <w:proofErr w:type="spellEnd"/>
          </w:p>
        </w:tc>
      </w:tr>
    </w:tbl>
    <w:p w:rsidR="004C6907" w:rsidRPr="00603D89" w:rsidRDefault="004C6907" w:rsidP="004C6907">
      <w:pPr>
        <w:ind w:right="-20"/>
        <w:jc w:val="center"/>
        <w:rPr>
          <w:b/>
          <w:lang w:val="pt-BR"/>
        </w:rPr>
      </w:pPr>
    </w:p>
    <w:p w:rsidR="004C6907" w:rsidRPr="00184383" w:rsidRDefault="004C6907" w:rsidP="004C6907">
      <w:pPr>
        <w:pStyle w:val="Default"/>
        <w:ind w:right="-20"/>
        <w:jc w:val="both"/>
        <w:rPr>
          <w:rFonts w:ascii="Times New Roman" w:hAnsi="Times New Roman" w:cs="Times New Roman"/>
          <w:lang w:val="pt-BR"/>
        </w:rPr>
      </w:pPr>
      <w:r w:rsidRPr="00603D89">
        <w:rPr>
          <w:rFonts w:ascii="Times New Roman" w:hAnsi="Times New Roman" w:cs="Times New Roman"/>
          <w:b/>
          <w:lang w:val="pt-BR"/>
        </w:rPr>
        <w:t>b</w:t>
      </w:r>
      <w:r w:rsidRPr="00603D89">
        <w:rPr>
          <w:rFonts w:ascii="Times New Roman" w:hAnsi="Times New Roman" w:cs="Times New Roman"/>
          <w:lang w:val="pt-BR"/>
        </w:rPr>
        <w:t xml:space="preserve">.  </w:t>
      </w:r>
      <w:r w:rsidRPr="00184383">
        <w:rPr>
          <w:rFonts w:ascii="Times New Roman" w:hAnsi="Times New Roman" w:cs="Times New Roman"/>
          <w:lang w:val="pt-BR"/>
        </w:rPr>
        <w:t xml:space="preserve">se acordă </w:t>
      </w:r>
      <w:r w:rsidRPr="00AF11E6">
        <w:rPr>
          <w:rFonts w:ascii="Times New Roman" w:hAnsi="Times New Roman" w:cs="Times New Roman"/>
          <w:b/>
          <w:lang w:val="pt-BR"/>
        </w:rPr>
        <w:t>12 puncte (</w:t>
      </w:r>
      <w:r w:rsidR="00AF11E6" w:rsidRPr="00AF11E6">
        <w:rPr>
          <w:rFonts w:ascii="Times New Roman" w:hAnsi="Times New Roman" w:cs="Times New Roman"/>
          <w:b/>
          <w:lang w:val="pt-BR"/>
        </w:rPr>
        <w:t>6</w:t>
      </w:r>
      <w:r w:rsidR="00AF11E6">
        <w:rPr>
          <w:rFonts w:ascii="Times New Roman" w:hAnsi="Times New Roman" w:cs="Times New Roman"/>
          <w:b/>
          <w:lang w:val="pt-BR"/>
        </w:rPr>
        <w:t xml:space="preserve">x2 puncte </w:t>
      </w:r>
      <w:r w:rsidRPr="00AF11E6">
        <w:rPr>
          <w:rFonts w:ascii="Times New Roman" w:hAnsi="Times New Roman" w:cs="Times New Roman"/>
          <w:b/>
          <w:lang w:val="pt-BR"/>
        </w:rPr>
        <w:t>=</w:t>
      </w:r>
      <w:r w:rsidR="00AF11E6">
        <w:rPr>
          <w:rFonts w:ascii="Times New Roman" w:hAnsi="Times New Roman" w:cs="Times New Roman"/>
          <w:b/>
          <w:lang w:val="pt-BR"/>
        </w:rPr>
        <w:t xml:space="preserve"> </w:t>
      </w:r>
      <w:r w:rsidRPr="00AF11E6">
        <w:rPr>
          <w:rFonts w:ascii="Times New Roman" w:hAnsi="Times New Roman" w:cs="Times New Roman"/>
          <w:b/>
          <w:lang w:val="pt-BR"/>
        </w:rPr>
        <w:t>12 puncte)</w:t>
      </w:r>
      <w:r w:rsidRPr="00184383">
        <w:rPr>
          <w:rFonts w:ascii="Times New Roman" w:hAnsi="Times New Roman" w:cs="Times New Roman"/>
          <w:lang w:val="pt-BR"/>
        </w:rPr>
        <w:t xml:space="preserve"> pentru răspunsul corect şi complet astfel:</w:t>
      </w:r>
    </w:p>
    <w:p w:rsidR="004C6907" w:rsidRPr="00AF11E6" w:rsidRDefault="004C6907" w:rsidP="004C6907">
      <w:pPr>
        <w:pStyle w:val="Default"/>
        <w:ind w:right="-20" w:firstLine="720"/>
        <w:jc w:val="both"/>
        <w:rPr>
          <w:rFonts w:ascii="Times New Roman" w:hAnsi="Times New Roman" w:cs="Times New Roman"/>
          <w:b/>
          <w:lang w:val="fr-FR"/>
        </w:rPr>
      </w:pPr>
      <w:r w:rsidRPr="00184383">
        <w:rPr>
          <w:rFonts w:ascii="Times New Roman" w:hAnsi="Times New Roman" w:cs="Times New Roman"/>
          <w:i/>
          <w:lang w:val="fr-FR"/>
        </w:rPr>
        <w:t xml:space="preserve">3 </w:t>
      </w:r>
      <w:proofErr w:type="spellStart"/>
      <w:r w:rsidRPr="00184383">
        <w:rPr>
          <w:rFonts w:ascii="Times New Roman" w:hAnsi="Times New Roman" w:cs="Times New Roman"/>
          <w:i/>
          <w:lang w:val="fr-FR"/>
        </w:rPr>
        <w:t>asemănări</w:t>
      </w:r>
      <w:proofErr w:type="spellEnd"/>
      <w:r w:rsidRPr="0018438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84383">
        <w:rPr>
          <w:rFonts w:ascii="Times New Roman" w:hAnsi="Times New Roman" w:cs="Times New Roman"/>
          <w:i/>
          <w:lang w:val="fr-FR"/>
        </w:rPr>
        <w:t>între</w:t>
      </w:r>
      <w:proofErr w:type="spellEnd"/>
      <w:r w:rsidRPr="0018438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84383">
        <w:rPr>
          <w:rFonts w:ascii="Times New Roman" w:hAnsi="Times New Roman" w:cs="Times New Roman"/>
          <w:i/>
          <w:lang w:val="fr-FR"/>
        </w:rPr>
        <w:t>caracteristicile</w:t>
      </w:r>
      <w:proofErr w:type="spellEnd"/>
      <w:r w:rsidRPr="0018438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84383">
        <w:rPr>
          <w:rFonts w:ascii="Times New Roman" w:hAnsi="Times New Roman" w:cs="Times New Roman"/>
          <w:i/>
          <w:lang w:val="fr-FR"/>
        </w:rPr>
        <w:t>reliefului</w:t>
      </w:r>
      <w:proofErr w:type="spellEnd"/>
      <w:r w:rsidR="00617C12">
        <w:rPr>
          <w:rFonts w:ascii="Times New Roman" w:hAnsi="Times New Roman" w:cs="Times New Roman"/>
          <w:i/>
          <w:lang w:val="fr-FR"/>
        </w:rPr>
        <w:t xml:space="preserve"> - </w:t>
      </w:r>
      <w:r w:rsidRPr="00AF11E6">
        <w:rPr>
          <w:rFonts w:ascii="Times New Roman" w:hAnsi="Times New Roman" w:cs="Times New Roman"/>
          <w:b/>
          <w:lang w:val="fr-FR"/>
        </w:rPr>
        <w:t>6p</w:t>
      </w:r>
      <w:r w:rsidR="00AF11E6">
        <w:rPr>
          <w:rFonts w:ascii="Times New Roman" w:hAnsi="Times New Roman" w:cs="Times New Roman"/>
          <w:b/>
          <w:lang w:val="fr-FR"/>
        </w:rPr>
        <w:t xml:space="preserve"> (3x</w:t>
      </w:r>
      <w:r w:rsidRPr="00AF11E6">
        <w:rPr>
          <w:rFonts w:ascii="Times New Roman" w:hAnsi="Times New Roman" w:cs="Times New Roman"/>
          <w:b/>
          <w:lang w:val="fr-FR"/>
        </w:rPr>
        <w:t xml:space="preserve">2 </w:t>
      </w:r>
      <w:proofErr w:type="spellStart"/>
      <w:r w:rsidRPr="00AF11E6">
        <w:rPr>
          <w:rFonts w:ascii="Times New Roman" w:hAnsi="Times New Roman" w:cs="Times New Roman"/>
          <w:b/>
          <w:lang w:val="fr-FR"/>
        </w:rPr>
        <w:t>puncte</w:t>
      </w:r>
      <w:proofErr w:type="spellEnd"/>
      <w:r w:rsidR="00AF11E6">
        <w:rPr>
          <w:rFonts w:ascii="Times New Roman" w:hAnsi="Times New Roman" w:cs="Times New Roman"/>
          <w:b/>
          <w:lang w:val="fr-FR"/>
        </w:rPr>
        <w:t xml:space="preserve"> </w:t>
      </w:r>
      <w:r w:rsidRPr="00AF11E6">
        <w:rPr>
          <w:rFonts w:ascii="Times New Roman" w:hAnsi="Times New Roman" w:cs="Times New Roman"/>
          <w:b/>
          <w:lang w:val="fr-FR"/>
        </w:rPr>
        <w:t>=</w:t>
      </w:r>
      <w:r w:rsidR="00AF11E6">
        <w:rPr>
          <w:rFonts w:ascii="Times New Roman" w:hAnsi="Times New Roman" w:cs="Times New Roman"/>
          <w:b/>
          <w:lang w:val="fr-FR"/>
        </w:rPr>
        <w:t xml:space="preserve"> </w:t>
      </w:r>
      <w:r w:rsidRPr="00AF11E6">
        <w:rPr>
          <w:rFonts w:ascii="Times New Roman" w:hAnsi="Times New Roman" w:cs="Times New Roman"/>
          <w:b/>
          <w:lang w:val="fr-FR"/>
        </w:rPr>
        <w:t xml:space="preserve">6 </w:t>
      </w:r>
      <w:proofErr w:type="spellStart"/>
      <w:r w:rsidRPr="00AF11E6">
        <w:rPr>
          <w:rFonts w:ascii="Times New Roman" w:hAnsi="Times New Roman" w:cs="Times New Roman"/>
          <w:b/>
          <w:lang w:val="fr-FR"/>
        </w:rPr>
        <w:t>puncte</w:t>
      </w:r>
      <w:proofErr w:type="spellEnd"/>
      <w:r w:rsidRPr="00AF11E6">
        <w:rPr>
          <w:rFonts w:ascii="Times New Roman" w:hAnsi="Times New Roman" w:cs="Times New Roman"/>
          <w:b/>
          <w:lang w:val="fr-FR"/>
        </w:rPr>
        <w:t xml:space="preserve">); </w:t>
      </w:r>
    </w:p>
    <w:p w:rsidR="004C6907" w:rsidRPr="004C6907" w:rsidRDefault="004C6907" w:rsidP="00617C12">
      <w:pPr>
        <w:pStyle w:val="Default"/>
        <w:ind w:right="-20" w:firstLine="720"/>
        <w:jc w:val="both"/>
        <w:rPr>
          <w:rFonts w:ascii="Times New Roman" w:hAnsi="Times New Roman" w:cs="Times New Roman"/>
          <w:i/>
          <w:lang w:val="fr-FR"/>
        </w:rPr>
      </w:pPr>
      <w:r w:rsidRPr="00184383">
        <w:rPr>
          <w:rFonts w:ascii="Times New Roman" w:hAnsi="Times New Roman" w:cs="Times New Roman"/>
          <w:i/>
          <w:lang w:val="fr-FR"/>
        </w:rPr>
        <w:t xml:space="preserve">3 </w:t>
      </w:r>
      <w:proofErr w:type="spellStart"/>
      <w:r w:rsidRPr="00184383">
        <w:rPr>
          <w:rFonts w:ascii="Times New Roman" w:hAnsi="Times New Roman" w:cs="Times New Roman"/>
          <w:i/>
          <w:lang w:val="fr-FR"/>
        </w:rPr>
        <w:t>deosebiri</w:t>
      </w:r>
      <w:proofErr w:type="spellEnd"/>
      <w:r w:rsidRPr="0018438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84383">
        <w:rPr>
          <w:rFonts w:ascii="Times New Roman" w:hAnsi="Times New Roman" w:cs="Times New Roman"/>
          <w:i/>
          <w:lang w:val="fr-FR"/>
        </w:rPr>
        <w:t>între</w:t>
      </w:r>
      <w:proofErr w:type="spellEnd"/>
      <w:r w:rsidRPr="0018438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84383">
        <w:rPr>
          <w:rFonts w:ascii="Times New Roman" w:hAnsi="Times New Roman" w:cs="Times New Roman"/>
          <w:i/>
          <w:lang w:val="fr-FR"/>
        </w:rPr>
        <w:t>caracteristicile</w:t>
      </w:r>
      <w:proofErr w:type="spellEnd"/>
      <w:r w:rsidRPr="0018438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84383">
        <w:rPr>
          <w:rFonts w:ascii="Times New Roman" w:hAnsi="Times New Roman" w:cs="Times New Roman"/>
          <w:i/>
          <w:lang w:val="fr-FR"/>
        </w:rPr>
        <w:t>reliefului</w:t>
      </w:r>
      <w:proofErr w:type="spellEnd"/>
      <w:r w:rsidR="00617C12">
        <w:rPr>
          <w:rFonts w:ascii="Times New Roman" w:hAnsi="Times New Roman" w:cs="Times New Roman"/>
          <w:b/>
          <w:i/>
          <w:lang w:val="fr-FR"/>
        </w:rPr>
        <w:t xml:space="preserve"> -</w:t>
      </w:r>
      <w:r w:rsidRPr="00184383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AF11E6">
        <w:rPr>
          <w:rFonts w:ascii="Times New Roman" w:hAnsi="Times New Roman" w:cs="Times New Roman"/>
          <w:b/>
          <w:lang w:val="fr-FR"/>
        </w:rPr>
        <w:t xml:space="preserve">6p </w:t>
      </w:r>
      <w:r w:rsidR="00AF11E6">
        <w:rPr>
          <w:rFonts w:ascii="Times New Roman" w:hAnsi="Times New Roman" w:cs="Times New Roman"/>
          <w:b/>
          <w:lang w:val="fr-FR"/>
        </w:rPr>
        <w:t>(3x</w:t>
      </w:r>
      <w:r w:rsidRPr="00AF11E6">
        <w:rPr>
          <w:rFonts w:ascii="Times New Roman" w:hAnsi="Times New Roman" w:cs="Times New Roman"/>
          <w:b/>
          <w:lang w:val="fr-FR"/>
        </w:rPr>
        <w:t xml:space="preserve">2 </w:t>
      </w:r>
      <w:proofErr w:type="spellStart"/>
      <w:r w:rsidRPr="00AF11E6">
        <w:rPr>
          <w:rFonts w:ascii="Times New Roman" w:hAnsi="Times New Roman" w:cs="Times New Roman"/>
          <w:b/>
          <w:lang w:val="fr-FR"/>
        </w:rPr>
        <w:t>puncte</w:t>
      </w:r>
      <w:proofErr w:type="spellEnd"/>
      <w:r w:rsidR="00AF11E6">
        <w:rPr>
          <w:rFonts w:ascii="Times New Roman" w:hAnsi="Times New Roman" w:cs="Times New Roman"/>
          <w:b/>
          <w:lang w:val="fr-FR"/>
        </w:rPr>
        <w:t xml:space="preserve"> </w:t>
      </w:r>
      <w:r w:rsidRPr="00AF11E6">
        <w:rPr>
          <w:rFonts w:ascii="Times New Roman" w:hAnsi="Times New Roman" w:cs="Times New Roman"/>
          <w:b/>
          <w:lang w:val="fr-FR"/>
        </w:rPr>
        <w:t>=</w:t>
      </w:r>
      <w:r w:rsidR="00AF11E6">
        <w:rPr>
          <w:rFonts w:ascii="Times New Roman" w:hAnsi="Times New Roman" w:cs="Times New Roman"/>
          <w:b/>
          <w:lang w:val="fr-FR"/>
        </w:rPr>
        <w:t xml:space="preserve"> </w:t>
      </w:r>
      <w:r w:rsidRPr="00AF11E6">
        <w:rPr>
          <w:rFonts w:ascii="Times New Roman" w:hAnsi="Times New Roman" w:cs="Times New Roman"/>
          <w:b/>
          <w:lang w:val="fr-FR"/>
        </w:rPr>
        <w:t xml:space="preserve">6 </w:t>
      </w:r>
      <w:proofErr w:type="spellStart"/>
      <w:r w:rsidRPr="00AF11E6">
        <w:rPr>
          <w:rFonts w:ascii="Times New Roman" w:hAnsi="Times New Roman" w:cs="Times New Roman"/>
          <w:b/>
          <w:lang w:val="fr-FR"/>
        </w:rPr>
        <w:t>puncte</w:t>
      </w:r>
      <w:proofErr w:type="spellEnd"/>
      <w:r w:rsidRPr="00AF11E6">
        <w:rPr>
          <w:rFonts w:ascii="Times New Roman" w:hAnsi="Times New Roman" w:cs="Times New Roman"/>
          <w:b/>
          <w:lang w:val="fr-FR"/>
        </w:rPr>
        <w:t>)</w:t>
      </w:r>
      <w:r w:rsidRPr="00AF11E6">
        <w:rPr>
          <w:rFonts w:ascii="Times New Roman" w:hAnsi="Times New Roman" w:cs="Times New Roman"/>
          <w:lang w:val="fr-FR"/>
        </w:rPr>
        <w:t>;</w:t>
      </w:r>
      <w:r w:rsidRPr="00184383">
        <w:rPr>
          <w:rFonts w:ascii="Times New Roman" w:hAnsi="Times New Roman" w:cs="Times New Roman"/>
          <w:i/>
          <w:lang w:val="fr-FR"/>
        </w:rPr>
        <w:t xml:space="preserve"> </w:t>
      </w:r>
    </w:p>
    <w:p w:rsidR="004C6907" w:rsidRDefault="00617C12" w:rsidP="004C6907">
      <w:pPr>
        <w:pStyle w:val="Default"/>
        <w:ind w:right="-20"/>
        <w:jc w:val="both"/>
        <w:rPr>
          <w:rFonts w:ascii="Times New Roman" w:hAnsi="Times New Roman" w:cs="Times New Roman"/>
          <w:lang w:val="fr-FR"/>
        </w:rPr>
      </w:pPr>
      <w:proofErr w:type="spellStart"/>
      <w:r w:rsidRPr="00617C12">
        <w:rPr>
          <w:rFonts w:ascii="Times New Roman" w:hAnsi="Times New Roman" w:cs="Times New Roman"/>
          <w:b/>
          <w:i/>
          <w:lang w:val="fr-FR"/>
        </w:rPr>
        <w:t>Notă</w:t>
      </w:r>
      <w:proofErr w:type="spellEnd"/>
      <w:r>
        <w:rPr>
          <w:rFonts w:ascii="Times New Roman" w:hAnsi="Times New Roman" w:cs="Times New Roman"/>
          <w:lang w:val="fr-FR"/>
        </w:rPr>
        <w:t>:</w:t>
      </w:r>
      <w:r w:rsidR="00AD265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asemănările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şi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deosebirile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se pot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referi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oricare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dintre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elementele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mod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formare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tipuri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roci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altitudini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fragmentare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înclinare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alte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aspecte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specifice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ale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reliefului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punctajul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se va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atribui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integral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numai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dacă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unităţile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de relief au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fost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tratate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comparativ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şi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 xml:space="preserve"> nu </w:t>
      </w:r>
      <w:proofErr w:type="spellStart"/>
      <w:r w:rsidR="004C6907" w:rsidRPr="00184383">
        <w:rPr>
          <w:rFonts w:ascii="Times New Roman" w:hAnsi="Times New Roman" w:cs="Times New Roman"/>
          <w:lang w:val="fr-FR"/>
        </w:rPr>
        <w:t>separat</w:t>
      </w:r>
      <w:proofErr w:type="spellEnd"/>
      <w:r w:rsidR="004C6907" w:rsidRPr="00184383">
        <w:rPr>
          <w:rFonts w:ascii="Times New Roman" w:hAnsi="Times New Roman" w:cs="Times New Roman"/>
          <w:lang w:val="fr-FR"/>
        </w:rPr>
        <w:t>);</w:t>
      </w:r>
    </w:p>
    <w:p w:rsidR="00F81E09" w:rsidRPr="00184383" w:rsidRDefault="00F81E09" w:rsidP="004C6907">
      <w:pPr>
        <w:pStyle w:val="Default"/>
        <w:ind w:right="-20"/>
        <w:jc w:val="both"/>
        <w:rPr>
          <w:rFonts w:ascii="Times New Roman" w:hAnsi="Times New Roman" w:cs="Times New Roman"/>
          <w:lang w:val="fr-FR"/>
        </w:rPr>
      </w:pPr>
    </w:p>
    <w:p w:rsidR="00B240D5" w:rsidRPr="00603D89" w:rsidRDefault="00B240D5" w:rsidP="00B240D5">
      <w:pPr>
        <w:ind w:right="-20"/>
        <w:jc w:val="both"/>
      </w:pPr>
      <w:r>
        <w:rPr>
          <w:b/>
        </w:rPr>
        <w:lastRenderedPageBreak/>
        <w:t xml:space="preserve">c. </w:t>
      </w:r>
      <w:proofErr w:type="spellStart"/>
      <w:r w:rsidRPr="00603D89">
        <w:t>Limita</w:t>
      </w:r>
      <w:proofErr w:type="spellEnd"/>
      <w:r w:rsidRPr="00603D89">
        <w:t xml:space="preserve"> de </w:t>
      </w:r>
      <w:proofErr w:type="spellStart"/>
      <w:r w:rsidRPr="00603D89">
        <w:t>ariditate</w:t>
      </w:r>
      <w:proofErr w:type="spellEnd"/>
      <w:r w:rsidRPr="00603D89">
        <w:t xml:space="preserve"> </w:t>
      </w:r>
      <w:proofErr w:type="spellStart"/>
      <w:r w:rsidRPr="00603D89">
        <w:t>reprezintă</w:t>
      </w:r>
      <w:proofErr w:type="spellEnd"/>
      <w:r w:rsidRPr="00603D89">
        <w:t xml:space="preserve"> </w:t>
      </w:r>
      <w:proofErr w:type="spellStart"/>
      <w:r w:rsidRPr="00603D89">
        <w:t>linia</w:t>
      </w:r>
      <w:proofErr w:type="spellEnd"/>
      <w:r w:rsidRPr="00603D89">
        <w:t xml:space="preserve"> de contact </w:t>
      </w:r>
      <w:proofErr w:type="spellStart"/>
      <w:r w:rsidRPr="00603D89">
        <w:t>între</w:t>
      </w:r>
      <w:proofErr w:type="spellEnd"/>
      <w:r w:rsidRPr="00603D89">
        <w:t xml:space="preserve"> </w:t>
      </w:r>
      <w:proofErr w:type="spellStart"/>
      <w:r w:rsidRPr="00603D89">
        <w:t>teritoriile</w:t>
      </w:r>
      <w:proofErr w:type="spellEnd"/>
      <w:r w:rsidRPr="00603D89">
        <w:t xml:space="preserve"> cu </w:t>
      </w:r>
      <w:proofErr w:type="spellStart"/>
      <w:r w:rsidRPr="00603D89">
        <w:t>precipitaţii</w:t>
      </w:r>
      <w:proofErr w:type="spellEnd"/>
      <w:r w:rsidRPr="00603D89">
        <w:t xml:space="preserve"> </w:t>
      </w:r>
      <w:proofErr w:type="spellStart"/>
      <w:r w:rsidRPr="00603D89">
        <w:t>suficiente</w:t>
      </w:r>
      <w:proofErr w:type="spellEnd"/>
      <w:r w:rsidRPr="00603D89">
        <w:t xml:space="preserve"> </w:t>
      </w:r>
      <w:proofErr w:type="spellStart"/>
      <w:r w:rsidRPr="00603D89">
        <w:t>şi</w:t>
      </w:r>
      <w:proofErr w:type="spellEnd"/>
      <w:r w:rsidRPr="00603D89">
        <w:t xml:space="preserve"> </w:t>
      </w:r>
      <w:proofErr w:type="spellStart"/>
      <w:r w:rsidRPr="00603D89">
        <w:t>teritoriile</w:t>
      </w:r>
      <w:proofErr w:type="spellEnd"/>
      <w:r w:rsidRPr="00603D89">
        <w:t xml:space="preserve"> cu </w:t>
      </w:r>
      <w:proofErr w:type="spellStart"/>
      <w:r w:rsidRPr="00603D89">
        <w:t>precipitaţii</w:t>
      </w:r>
      <w:proofErr w:type="spellEnd"/>
      <w:r w:rsidRPr="00603D89">
        <w:t xml:space="preserve"> </w:t>
      </w:r>
      <w:proofErr w:type="spellStart"/>
      <w:r w:rsidRPr="00603D89">
        <w:t>insuficiente</w:t>
      </w:r>
      <w:proofErr w:type="spellEnd"/>
      <w:r w:rsidRPr="00603D89">
        <w:t xml:space="preserve"> </w:t>
      </w:r>
      <w:proofErr w:type="spellStart"/>
      <w:r w:rsidRPr="00603D89">
        <w:t>pentru</w:t>
      </w:r>
      <w:proofErr w:type="spellEnd"/>
      <w:r w:rsidRPr="00603D89">
        <w:t xml:space="preserve"> </w:t>
      </w:r>
      <w:proofErr w:type="spellStart"/>
      <w:r w:rsidRPr="00603D89">
        <w:t>menţinerea</w:t>
      </w:r>
      <w:proofErr w:type="spellEnd"/>
      <w:r w:rsidRPr="00603D89">
        <w:t xml:space="preserve"> </w:t>
      </w:r>
      <w:proofErr w:type="spellStart"/>
      <w:r w:rsidRPr="00603D89">
        <w:t>şi</w:t>
      </w:r>
      <w:proofErr w:type="spellEnd"/>
      <w:r w:rsidRPr="00603D89">
        <w:t xml:space="preserve"> </w:t>
      </w:r>
      <w:proofErr w:type="spellStart"/>
      <w:r w:rsidRPr="00603D89">
        <w:t>dezvoltarea</w:t>
      </w:r>
      <w:proofErr w:type="spellEnd"/>
      <w:r w:rsidRPr="00603D89">
        <w:t xml:space="preserve"> </w:t>
      </w:r>
      <w:proofErr w:type="spellStart"/>
      <w:r w:rsidRPr="00603D89">
        <w:t>vegetaţiei</w:t>
      </w:r>
      <w:proofErr w:type="spellEnd"/>
      <w:r w:rsidRPr="00603D89">
        <w:t xml:space="preserve"> (</w:t>
      </w:r>
      <w:r w:rsidRPr="00603D89">
        <w:rPr>
          <w:b/>
        </w:rPr>
        <w:t>1</w:t>
      </w:r>
      <w:proofErr w:type="gramStart"/>
      <w:r w:rsidRPr="00603D89">
        <w:rPr>
          <w:b/>
        </w:rPr>
        <w:t>,5</w:t>
      </w:r>
      <w:proofErr w:type="gramEnd"/>
      <w:r w:rsidRPr="00603D89">
        <w:rPr>
          <w:b/>
        </w:rPr>
        <w:t xml:space="preserve"> </w:t>
      </w:r>
      <w:proofErr w:type="spellStart"/>
      <w:r w:rsidRPr="00603D89">
        <w:rPr>
          <w:b/>
        </w:rPr>
        <w:t>p</w:t>
      </w:r>
      <w:r>
        <w:rPr>
          <w:b/>
        </w:rPr>
        <w:t>uncte</w:t>
      </w:r>
      <w:proofErr w:type="spellEnd"/>
      <w:r w:rsidRPr="00603D89">
        <w:t xml:space="preserve">). </w:t>
      </w:r>
    </w:p>
    <w:p w:rsidR="00B240D5" w:rsidRPr="00603D89" w:rsidRDefault="00B240D5" w:rsidP="00B240D5">
      <w:pPr>
        <w:ind w:right="-20"/>
        <w:jc w:val="both"/>
      </w:pPr>
      <w:r w:rsidRPr="00603D89">
        <w:t xml:space="preserve">La </w:t>
      </w:r>
      <w:proofErr w:type="spellStart"/>
      <w:r w:rsidRPr="00603D89">
        <w:t>est</w:t>
      </w:r>
      <w:proofErr w:type="spellEnd"/>
      <w:r w:rsidRPr="00603D89">
        <w:t xml:space="preserve"> de </w:t>
      </w:r>
      <w:proofErr w:type="spellStart"/>
      <w:r w:rsidRPr="00603D89">
        <w:t>limita</w:t>
      </w:r>
      <w:proofErr w:type="spellEnd"/>
      <w:r w:rsidRPr="00603D89">
        <w:t xml:space="preserve"> de </w:t>
      </w:r>
      <w:proofErr w:type="spellStart"/>
      <w:r w:rsidRPr="00603D89">
        <w:t>ariditate</w:t>
      </w:r>
      <w:proofErr w:type="spellEnd"/>
      <w:r w:rsidRPr="00603D89">
        <w:t xml:space="preserve"> se </w:t>
      </w:r>
      <w:proofErr w:type="spellStart"/>
      <w:r w:rsidRPr="00603D89">
        <w:t>află</w:t>
      </w:r>
      <w:proofErr w:type="spellEnd"/>
      <w:r w:rsidRPr="00603D89">
        <w:t xml:space="preserve"> </w:t>
      </w:r>
      <w:proofErr w:type="spellStart"/>
      <w:r w:rsidRPr="00603D89">
        <w:t>spaţii</w:t>
      </w:r>
      <w:proofErr w:type="spellEnd"/>
      <w:r w:rsidRPr="00603D89">
        <w:t xml:space="preserve"> cu </w:t>
      </w:r>
      <w:proofErr w:type="spellStart"/>
      <w:r w:rsidRPr="00603D89">
        <w:t>precipitaţii</w:t>
      </w:r>
      <w:proofErr w:type="spellEnd"/>
      <w:r w:rsidRPr="00603D89">
        <w:t xml:space="preserve"> </w:t>
      </w:r>
      <w:proofErr w:type="spellStart"/>
      <w:r w:rsidRPr="00603D89">
        <w:t>insuficiente</w:t>
      </w:r>
      <w:proofErr w:type="spellEnd"/>
      <w:r w:rsidRPr="00603D89">
        <w:t xml:space="preserve"> </w:t>
      </w:r>
      <w:proofErr w:type="spellStart"/>
      <w:r w:rsidRPr="00603D89">
        <w:t>pentru</w:t>
      </w:r>
      <w:proofErr w:type="spellEnd"/>
      <w:r w:rsidRPr="00603D89">
        <w:t xml:space="preserve"> </w:t>
      </w:r>
      <w:proofErr w:type="spellStart"/>
      <w:r w:rsidRPr="00603D89">
        <w:t>menţinerea</w:t>
      </w:r>
      <w:proofErr w:type="spellEnd"/>
      <w:r w:rsidRPr="00603D89">
        <w:t xml:space="preserve"> </w:t>
      </w:r>
      <w:proofErr w:type="spellStart"/>
      <w:r w:rsidRPr="00603D89">
        <w:t>şi</w:t>
      </w:r>
      <w:proofErr w:type="spellEnd"/>
      <w:r w:rsidRPr="00603D89">
        <w:t xml:space="preserve"> </w:t>
      </w:r>
      <w:proofErr w:type="spellStart"/>
      <w:r w:rsidRPr="00603D89">
        <w:t>dezvoltarea</w:t>
      </w:r>
      <w:proofErr w:type="spellEnd"/>
      <w:r w:rsidRPr="00603D89">
        <w:t xml:space="preserve"> </w:t>
      </w:r>
      <w:proofErr w:type="spellStart"/>
      <w:r w:rsidRPr="00603D89">
        <w:t>vegetaţiei</w:t>
      </w:r>
      <w:proofErr w:type="spellEnd"/>
      <w:r w:rsidRPr="00603D89">
        <w:t xml:space="preserve">, </w:t>
      </w:r>
      <w:proofErr w:type="spellStart"/>
      <w:r w:rsidRPr="00603D89">
        <w:t>în</w:t>
      </w:r>
      <w:proofErr w:type="spellEnd"/>
      <w:r w:rsidRPr="00603D89">
        <w:t xml:space="preserve"> </w:t>
      </w:r>
      <w:proofErr w:type="spellStart"/>
      <w:r w:rsidRPr="00603D89">
        <w:t>partea</w:t>
      </w:r>
      <w:proofErr w:type="spellEnd"/>
      <w:r w:rsidRPr="00603D89">
        <w:t xml:space="preserve"> </w:t>
      </w:r>
      <w:proofErr w:type="spellStart"/>
      <w:r w:rsidRPr="00603D89">
        <w:t>sudică</w:t>
      </w:r>
      <w:proofErr w:type="spellEnd"/>
      <w:r w:rsidRPr="00603D89">
        <w:t xml:space="preserve"> a </w:t>
      </w:r>
      <w:proofErr w:type="spellStart"/>
      <w:r w:rsidRPr="00603D89">
        <w:t>Podişului</w:t>
      </w:r>
      <w:proofErr w:type="spellEnd"/>
      <w:r w:rsidRPr="00603D89">
        <w:t xml:space="preserve"> </w:t>
      </w:r>
      <w:proofErr w:type="spellStart"/>
      <w:r w:rsidRPr="00603D89">
        <w:t>Moldovei</w:t>
      </w:r>
      <w:proofErr w:type="spellEnd"/>
      <w:r w:rsidRPr="00603D89">
        <w:t xml:space="preserve">, </w:t>
      </w:r>
      <w:proofErr w:type="spellStart"/>
      <w:r w:rsidRPr="00603D89">
        <w:t>în</w:t>
      </w:r>
      <w:proofErr w:type="spellEnd"/>
      <w:r w:rsidRPr="00603D89">
        <w:t xml:space="preserve"> </w:t>
      </w:r>
      <w:proofErr w:type="spellStart"/>
      <w:r w:rsidRPr="00603D89">
        <w:t>Câmpia</w:t>
      </w:r>
      <w:proofErr w:type="spellEnd"/>
      <w:r w:rsidRPr="00603D89">
        <w:t xml:space="preserve"> </w:t>
      </w:r>
      <w:proofErr w:type="spellStart"/>
      <w:r w:rsidRPr="00603D89">
        <w:t>Bărăganului</w:t>
      </w:r>
      <w:proofErr w:type="spellEnd"/>
      <w:r w:rsidRPr="00603D89">
        <w:t xml:space="preserve">, </w:t>
      </w:r>
      <w:proofErr w:type="spellStart"/>
      <w:r w:rsidRPr="00603D89">
        <w:t>Podişul</w:t>
      </w:r>
      <w:proofErr w:type="spellEnd"/>
      <w:r w:rsidRPr="00603D89">
        <w:t xml:space="preserve"> </w:t>
      </w:r>
      <w:proofErr w:type="spellStart"/>
      <w:r w:rsidRPr="00603D89">
        <w:t>Dobrogei</w:t>
      </w:r>
      <w:proofErr w:type="spellEnd"/>
      <w:r w:rsidRPr="00603D89">
        <w:t xml:space="preserve"> </w:t>
      </w:r>
      <w:proofErr w:type="spellStart"/>
      <w:r w:rsidRPr="00603D89">
        <w:t>şi</w:t>
      </w:r>
      <w:proofErr w:type="spellEnd"/>
      <w:r w:rsidRPr="00603D89">
        <w:t xml:space="preserve"> Delta </w:t>
      </w:r>
      <w:proofErr w:type="spellStart"/>
      <w:r w:rsidRPr="00603D89">
        <w:t>Dunării</w:t>
      </w:r>
      <w:proofErr w:type="spellEnd"/>
      <w:r w:rsidRPr="00603D89">
        <w:t xml:space="preserve"> (</w:t>
      </w:r>
      <w:r w:rsidRPr="00603D89">
        <w:rPr>
          <w:b/>
        </w:rPr>
        <w:t xml:space="preserve">3 </w:t>
      </w:r>
      <w:proofErr w:type="spellStart"/>
      <w:r w:rsidRPr="00603D89">
        <w:rPr>
          <w:b/>
        </w:rPr>
        <w:t>p</w:t>
      </w:r>
      <w:r>
        <w:rPr>
          <w:b/>
        </w:rPr>
        <w:t>uncte</w:t>
      </w:r>
      <w:proofErr w:type="spellEnd"/>
      <w:r w:rsidRPr="00603D89">
        <w:t>).</w:t>
      </w:r>
    </w:p>
    <w:p w:rsidR="00B240D5" w:rsidRPr="00603D89" w:rsidRDefault="00B240D5" w:rsidP="00B240D5">
      <w:pPr>
        <w:ind w:right="-20"/>
        <w:jc w:val="both"/>
      </w:pPr>
      <w:proofErr w:type="spellStart"/>
      <w:r w:rsidRPr="00603D89">
        <w:t>Explicaţia</w:t>
      </w:r>
      <w:proofErr w:type="spellEnd"/>
      <w:r w:rsidRPr="00603D89">
        <w:t xml:space="preserve"> </w:t>
      </w:r>
      <w:proofErr w:type="spellStart"/>
      <w:r w:rsidRPr="00603D89">
        <w:t>rezidă</w:t>
      </w:r>
      <w:proofErr w:type="spellEnd"/>
      <w:r w:rsidRPr="00603D89">
        <w:t xml:space="preserve"> </w:t>
      </w:r>
      <w:proofErr w:type="spellStart"/>
      <w:r w:rsidRPr="00603D89">
        <w:t>în</w:t>
      </w:r>
      <w:proofErr w:type="spellEnd"/>
      <w:r w:rsidRPr="00603D89">
        <w:t xml:space="preserve"> </w:t>
      </w:r>
      <w:proofErr w:type="spellStart"/>
      <w:r w:rsidRPr="00603D89">
        <w:t>faptul</w:t>
      </w:r>
      <w:proofErr w:type="spellEnd"/>
      <w:r w:rsidRPr="00603D89">
        <w:t xml:space="preserve"> </w:t>
      </w:r>
      <w:proofErr w:type="spellStart"/>
      <w:r w:rsidRPr="00603D89">
        <w:t>că</w:t>
      </w:r>
      <w:proofErr w:type="spellEnd"/>
      <w:r w:rsidRPr="00603D89">
        <w:t xml:space="preserve"> la </w:t>
      </w:r>
      <w:proofErr w:type="spellStart"/>
      <w:r w:rsidRPr="00603D89">
        <w:t>est</w:t>
      </w:r>
      <w:proofErr w:type="spellEnd"/>
      <w:r w:rsidRPr="00603D89">
        <w:t xml:space="preserve"> de </w:t>
      </w:r>
      <w:proofErr w:type="spellStart"/>
      <w:r w:rsidRPr="00603D89">
        <w:t>limita</w:t>
      </w:r>
      <w:proofErr w:type="spellEnd"/>
      <w:r w:rsidRPr="00603D89">
        <w:t xml:space="preserve"> </w:t>
      </w:r>
      <w:proofErr w:type="spellStart"/>
      <w:r w:rsidRPr="00603D89">
        <w:t>aridităţii</w:t>
      </w:r>
      <w:proofErr w:type="spellEnd"/>
      <w:r w:rsidRPr="00603D89">
        <w:t xml:space="preserve">, </w:t>
      </w:r>
      <w:proofErr w:type="spellStart"/>
      <w:r w:rsidRPr="00603D89">
        <w:t>cantităţile</w:t>
      </w:r>
      <w:proofErr w:type="spellEnd"/>
      <w:r w:rsidRPr="00603D89">
        <w:t xml:space="preserve"> </w:t>
      </w:r>
      <w:proofErr w:type="spellStart"/>
      <w:r w:rsidRPr="00603D89">
        <w:t>anuale</w:t>
      </w:r>
      <w:proofErr w:type="spellEnd"/>
      <w:r w:rsidRPr="00603D89">
        <w:t xml:space="preserve"> de </w:t>
      </w:r>
      <w:proofErr w:type="spellStart"/>
      <w:r w:rsidRPr="00603D89">
        <w:t>precipitaţii</w:t>
      </w:r>
      <w:proofErr w:type="spellEnd"/>
      <w:r w:rsidRPr="00603D89">
        <w:t xml:space="preserve"> </w:t>
      </w:r>
      <w:proofErr w:type="spellStart"/>
      <w:r w:rsidRPr="00603D89">
        <w:t>atmosferice</w:t>
      </w:r>
      <w:proofErr w:type="spellEnd"/>
      <w:r w:rsidRPr="00603D89">
        <w:t xml:space="preserve"> </w:t>
      </w:r>
      <w:proofErr w:type="spellStart"/>
      <w:r w:rsidRPr="00603D89">
        <w:t>coboară</w:t>
      </w:r>
      <w:proofErr w:type="spellEnd"/>
      <w:r w:rsidRPr="00603D89">
        <w:t xml:space="preserve"> sub </w:t>
      </w:r>
      <w:smartTag w:uri="urn:schemas-microsoft-com:office:smarttags" w:element="metricconverter">
        <w:smartTagPr>
          <w:attr w:name="ProductID" w:val="500 mm"/>
        </w:smartTagPr>
        <w:r w:rsidRPr="00603D89">
          <w:t>500 mm</w:t>
        </w:r>
      </w:smartTag>
      <w:r w:rsidRPr="00603D89">
        <w:t xml:space="preserve"> </w:t>
      </w:r>
      <w:proofErr w:type="spellStart"/>
      <w:r w:rsidRPr="00603D89">
        <w:t>pe</w:t>
      </w:r>
      <w:proofErr w:type="spellEnd"/>
      <w:r w:rsidRPr="00603D89">
        <w:t xml:space="preserve"> o </w:t>
      </w:r>
      <w:proofErr w:type="spellStart"/>
      <w:r w:rsidRPr="00603D89">
        <w:t>arie</w:t>
      </w:r>
      <w:proofErr w:type="spellEnd"/>
      <w:r w:rsidRPr="00603D89">
        <w:t xml:space="preserve"> </w:t>
      </w:r>
      <w:proofErr w:type="spellStart"/>
      <w:r w:rsidRPr="00603D89">
        <w:t>ce</w:t>
      </w:r>
      <w:proofErr w:type="spellEnd"/>
      <w:r w:rsidRPr="00603D89">
        <w:t xml:space="preserve"> se </w:t>
      </w:r>
      <w:proofErr w:type="spellStart"/>
      <w:r w:rsidRPr="00603D89">
        <w:t>întinde</w:t>
      </w:r>
      <w:proofErr w:type="spellEnd"/>
      <w:r w:rsidRPr="00603D89">
        <w:t xml:space="preserve"> </w:t>
      </w:r>
      <w:proofErr w:type="spellStart"/>
      <w:r w:rsidRPr="00603D89">
        <w:t>până</w:t>
      </w:r>
      <w:proofErr w:type="spellEnd"/>
      <w:r w:rsidRPr="00603D89">
        <w:t xml:space="preserve"> </w:t>
      </w:r>
      <w:proofErr w:type="spellStart"/>
      <w:r w:rsidRPr="00603D89">
        <w:t>în</w:t>
      </w:r>
      <w:proofErr w:type="spellEnd"/>
      <w:r w:rsidRPr="00603D89">
        <w:t xml:space="preserve"> </w:t>
      </w:r>
      <w:proofErr w:type="spellStart"/>
      <w:r w:rsidRPr="00603D89">
        <w:t>nordul</w:t>
      </w:r>
      <w:proofErr w:type="spellEnd"/>
      <w:r w:rsidRPr="00603D89">
        <w:t xml:space="preserve"> </w:t>
      </w:r>
      <w:proofErr w:type="spellStart"/>
      <w:r w:rsidRPr="00603D89">
        <w:t>Podişului</w:t>
      </w:r>
      <w:proofErr w:type="spellEnd"/>
      <w:r w:rsidRPr="00603D89">
        <w:t xml:space="preserve"> </w:t>
      </w:r>
      <w:proofErr w:type="spellStart"/>
      <w:r w:rsidRPr="00603D89">
        <w:t>Dobrogei</w:t>
      </w:r>
      <w:proofErr w:type="spellEnd"/>
      <w:r w:rsidRPr="00603D89">
        <w:t xml:space="preserve">, al </w:t>
      </w:r>
      <w:proofErr w:type="spellStart"/>
      <w:r w:rsidRPr="00603D89">
        <w:t>Deltei</w:t>
      </w:r>
      <w:proofErr w:type="spellEnd"/>
      <w:r w:rsidRPr="00603D89">
        <w:t xml:space="preserve"> </w:t>
      </w:r>
      <w:proofErr w:type="spellStart"/>
      <w:r w:rsidRPr="00603D89">
        <w:t>Dunării</w:t>
      </w:r>
      <w:proofErr w:type="spellEnd"/>
      <w:r w:rsidRPr="00603D89">
        <w:t xml:space="preserve"> </w:t>
      </w:r>
      <w:proofErr w:type="spellStart"/>
      <w:r w:rsidRPr="00603D89">
        <w:t>şi</w:t>
      </w:r>
      <w:proofErr w:type="spellEnd"/>
      <w:r w:rsidRPr="00603D89">
        <w:t xml:space="preserve"> al </w:t>
      </w:r>
      <w:proofErr w:type="spellStart"/>
      <w:r w:rsidRPr="00603D89">
        <w:t>Câmpiei</w:t>
      </w:r>
      <w:proofErr w:type="spellEnd"/>
      <w:r w:rsidRPr="00603D89">
        <w:t xml:space="preserve"> </w:t>
      </w:r>
      <w:proofErr w:type="spellStart"/>
      <w:r w:rsidRPr="00603D89">
        <w:t>Bărăganului</w:t>
      </w:r>
      <w:proofErr w:type="spellEnd"/>
      <w:r w:rsidRPr="00603D89">
        <w:t xml:space="preserve">. </w:t>
      </w:r>
      <w:proofErr w:type="spellStart"/>
      <w:r w:rsidRPr="00603D89">
        <w:t>În</w:t>
      </w:r>
      <w:proofErr w:type="spellEnd"/>
      <w:r w:rsidRPr="00603D89">
        <w:t xml:space="preserve"> </w:t>
      </w:r>
      <w:proofErr w:type="spellStart"/>
      <w:r w:rsidRPr="00603D89">
        <w:t>continuare</w:t>
      </w:r>
      <w:proofErr w:type="spellEnd"/>
      <w:r w:rsidRPr="00603D89">
        <w:t xml:space="preserve">, </w:t>
      </w:r>
      <w:proofErr w:type="spellStart"/>
      <w:r w:rsidRPr="00603D89">
        <w:t>spre</w:t>
      </w:r>
      <w:proofErr w:type="spellEnd"/>
      <w:r w:rsidRPr="00603D89">
        <w:t xml:space="preserve"> </w:t>
      </w:r>
      <w:proofErr w:type="spellStart"/>
      <w:r w:rsidRPr="00603D89">
        <w:t>est</w:t>
      </w:r>
      <w:proofErr w:type="spellEnd"/>
      <w:r w:rsidRPr="00603D89">
        <w:t xml:space="preserve"> </w:t>
      </w:r>
      <w:proofErr w:type="spellStart"/>
      <w:r w:rsidRPr="00603D89">
        <w:t>precipitaţiile</w:t>
      </w:r>
      <w:proofErr w:type="spellEnd"/>
      <w:r w:rsidRPr="00603D89">
        <w:t xml:space="preserve"> </w:t>
      </w:r>
      <w:proofErr w:type="spellStart"/>
      <w:proofErr w:type="gramStart"/>
      <w:r w:rsidRPr="00603D89">
        <w:t>coboară</w:t>
      </w:r>
      <w:proofErr w:type="spellEnd"/>
      <w:r w:rsidRPr="00603D89">
        <w:t xml:space="preserve">  sub</w:t>
      </w:r>
      <w:proofErr w:type="gramEnd"/>
      <w:r w:rsidRPr="00603D89">
        <w:t xml:space="preserve"> 400 mm/an </w:t>
      </w:r>
      <w:proofErr w:type="spellStart"/>
      <w:r w:rsidRPr="00603D89">
        <w:t>până</w:t>
      </w:r>
      <w:proofErr w:type="spellEnd"/>
      <w:r w:rsidRPr="00603D89">
        <w:t xml:space="preserve"> la </w:t>
      </w:r>
      <w:proofErr w:type="spellStart"/>
      <w:r w:rsidRPr="00603D89">
        <w:t>limita</w:t>
      </w:r>
      <w:proofErr w:type="spellEnd"/>
      <w:r w:rsidRPr="00603D89">
        <w:t xml:space="preserve"> cu </w:t>
      </w:r>
      <w:proofErr w:type="spellStart"/>
      <w:r w:rsidRPr="00603D89">
        <w:t>Marea</w:t>
      </w:r>
      <w:proofErr w:type="spellEnd"/>
      <w:r w:rsidRPr="00603D89">
        <w:t xml:space="preserve"> </w:t>
      </w:r>
      <w:proofErr w:type="spellStart"/>
      <w:r w:rsidRPr="00603D89">
        <w:t>Neagră</w:t>
      </w:r>
      <w:proofErr w:type="spellEnd"/>
      <w:r w:rsidRPr="00603D89">
        <w:t xml:space="preserve"> (</w:t>
      </w:r>
      <w:r w:rsidRPr="00603D89">
        <w:rPr>
          <w:b/>
        </w:rPr>
        <w:t xml:space="preserve">3 </w:t>
      </w:r>
      <w:proofErr w:type="spellStart"/>
      <w:r w:rsidRPr="00603D89">
        <w:rPr>
          <w:b/>
        </w:rPr>
        <w:t>p</w:t>
      </w:r>
      <w:r>
        <w:rPr>
          <w:b/>
        </w:rPr>
        <w:t>uncte</w:t>
      </w:r>
      <w:proofErr w:type="spellEnd"/>
      <w:r w:rsidRPr="00603D89">
        <w:rPr>
          <w:b/>
        </w:rPr>
        <w:t>).</w:t>
      </w:r>
      <w:r w:rsidRPr="00603D89">
        <w:t xml:space="preserve"> </w:t>
      </w:r>
    </w:p>
    <w:p w:rsidR="00B240D5" w:rsidRPr="00603D89" w:rsidRDefault="00B240D5" w:rsidP="00B240D5">
      <w:pPr>
        <w:ind w:right="-20"/>
        <w:jc w:val="both"/>
      </w:pPr>
      <w:proofErr w:type="spellStart"/>
      <w:r w:rsidRPr="00603D89">
        <w:t>Alte</w:t>
      </w:r>
      <w:proofErr w:type="spellEnd"/>
      <w:r w:rsidRPr="00603D89">
        <w:t xml:space="preserve"> </w:t>
      </w:r>
      <w:proofErr w:type="spellStart"/>
      <w:r w:rsidRPr="00603D89">
        <w:t>teritorii</w:t>
      </w:r>
      <w:proofErr w:type="spellEnd"/>
      <w:r w:rsidRPr="00603D89">
        <w:t xml:space="preserve"> cu </w:t>
      </w:r>
      <w:proofErr w:type="spellStart"/>
      <w:r w:rsidRPr="00603D89">
        <w:t>cantităţi</w:t>
      </w:r>
      <w:proofErr w:type="spellEnd"/>
      <w:r w:rsidRPr="00603D89">
        <w:t xml:space="preserve"> </w:t>
      </w:r>
      <w:proofErr w:type="spellStart"/>
      <w:r w:rsidRPr="00603D89">
        <w:t>medii</w:t>
      </w:r>
      <w:proofErr w:type="spellEnd"/>
      <w:r w:rsidRPr="00603D89">
        <w:t xml:space="preserve"> </w:t>
      </w:r>
      <w:proofErr w:type="spellStart"/>
      <w:r w:rsidRPr="00603D89">
        <w:t>anuale</w:t>
      </w:r>
      <w:proofErr w:type="spellEnd"/>
      <w:r w:rsidRPr="00603D89">
        <w:t xml:space="preserve"> de </w:t>
      </w:r>
      <w:proofErr w:type="spellStart"/>
      <w:r w:rsidRPr="00603D89">
        <w:t>precipitaţii</w:t>
      </w:r>
      <w:proofErr w:type="spellEnd"/>
      <w:r w:rsidRPr="00603D89">
        <w:t xml:space="preserve"> </w:t>
      </w:r>
      <w:proofErr w:type="spellStart"/>
      <w:r w:rsidRPr="00603D89">
        <w:t>mai</w:t>
      </w:r>
      <w:proofErr w:type="spellEnd"/>
      <w:r w:rsidRPr="00603D89">
        <w:t xml:space="preserve"> </w:t>
      </w:r>
      <w:proofErr w:type="spellStart"/>
      <w:r w:rsidRPr="00603D89">
        <w:t>mici</w:t>
      </w:r>
      <w:proofErr w:type="spellEnd"/>
      <w:r w:rsidRPr="00603D89">
        <w:t xml:space="preserve"> de 500 mm/</w:t>
      </w:r>
      <w:proofErr w:type="spellStart"/>
      <w:r w:rsidRPr="00603D89">
        <w:t>an</w:t>
      </w:r>
      <w:proofErr w:type="spellEnd"/>
      <w:r w:rsidRPr="00603D89">
        <w:t xml:space="preserve">: </w:t>
      </w:r>
      <w:proofErr w:type="spellStart"/>
      <w:r w:rsidRPr="00603D89">
        <w:t>partea</w:t>
      </w:r>
      <w:proofErr w:type="spellEnd"/>
      <w:r w:rsidRPr="00603D89">
        <w:t xml:space="preserve"> </w:t>
      </w:r>
      <w:proofErr w:type="spellStart"/>
      <w:r w:rsidRPr="00603D89">
        <w:t>estică</w:t>
      </w:r>
      <w:proofErr w:type="spellEnd"/>
      <w:r w:rsidRPr="00603D89">
        <w:t xml:space="preserve"> a </w:t>
      </w:r>
      <w:proofErr w:type="spellStart"/>
      <w:r w:rsidRPr="00603D89">
        <w:t>Podişului</w:t>
      </w:r>
      <w:proofErr w:type="spellEnd"/>
      <w:r w:rsidRPr="00603D89">
        <w:t xml:space="preserve"> </w:t>
      </w:r>
      <w:proofErr w:type="spellStart"/>
      <w:r w:rsidRPr="00603D89">
        <w:t>Moldovei</w:t>
      </w:r>
      <w:proofErr w:type="spellEnd"/>
      <w:r w:rsidRPr="00603D89">
        <w:t xml:space="preserve"> </w:t>
      </w:r>
      <w:proofErr w:type="spellStart"/>
      <w:r w:rsidRPr="00603D89">
        <w:t>şi</w:t>
      </w:r>
      <w:proofErr w:type="spellEnd"/>
      <w:r w:rsidRPr="00603D89">
        <w:t xml:space="preserve"> </w:t>
      </w:r>
      <w:proofErr w:type="spellStart"/>
      <w:r w:rsidRPr="00603D89">
        <w:t>extremitatea</w:t>
      </w:r>
      <w:proofErr w:type="spellEnd"/>
      <w:r w:rsidRPr="00603D89">
        <w:t xml:space="preserve"> </w:t>
      </w:r>
      <w:proofErr w:type="spellStart"/>
      <w:r w:rsidRPr="00603D89">
        <w:t>sudică</w:t>
      </w:r>
      <w:proofErr w:type="spellEnd"/>
      <w:r w:rsidRPr="00603D89">
        <w:t xml:space="preserve"> a </w:t>
      </w:r>
      <w:proofErr w:type="spellStart"/>
      <w:r w:rsidRPr="00603D89">
        <w:t>Câmpiei</w:t>
      </w:r>
      <w:proofErr w:type="spellEnd"/>
      <w:r w:rsidRPr="00603D89">
        <w:t xml:space="preserve"> </w:t>
      </w:r>
      <w:proofErr w:type="spellStart"/>
      <w:r w:rsidRPr="00603D89">
        <w:t>Române</w:t>
      </w:r>
      <w:proofErr w:type="spellEnd"/>
      <w:r w:rsidRPr="00603D89">
        <w:t xml:space="preserve">, </w:t>
      </w:r>
      <w:proofErr w:type="spellStart"/>
      <w:r w:rsidRPr="00603D89">
        <w:t>între</w:t>
      </w:r>
      <w:proofErr w:type="spellEnd"/>
      <w:r w:rsidRPr="00603D89">
        <w:t xml:space="preserve"> </w:t>
      </w:r>
      <w:proofErr w:type="spellStart"/>
      <w:r w:rsidRPr="00603D89">
        <w:t>Valea</w:t>
      </w:r>
      <w:proofErr w:type="spellEnd"/>
      <w:r w:rsidRPr="00603D89">
        <w:t xml:space="preserve"> </w:t>
      </w:r>
      <w:proofErr w:type="spellStart"/>
      <w:r w:rsidRPr="00603D89">
        <w:t>Desnăţuiului</w:t>
      </w:r>
      <w:proofErr w:type="spellEnd"/>
      <w:r w:rsidRPr="00603D89">
        <w:t xml:space="preserve"> </w:t>
      </w:r>
      <w:proofErr w:type="spellStart"/>
      <w:r w:rsidRPr="00603D89">
        <w:t>şi</w:t>
      </w:r>
      <w:proofErr w:type="spellEnd"/>
      <w:r w:rsidRPr="00603D89">
        <w:t xml:space="preserve"> </w:t>
      </w:r>
      <w:proofErr w:type="spellStart"/>
      <w:r w:rsidRPr="00603D89">
        <w:t>Valea</w:t>
      </w:r>
      <w:proofErr w:type="spellEnd"/>
      <w:r w:rsidRPr="00603D89">
        <w:t xml:space="preserve"> </w:t>
      </w:r>
      <w:proofErr w:type="spellStart"/>
      <w:r w:rsidRPr="00603D89">
        <w:t>Vedea</w:t>
      </w:r>
      <w:proofErr w:type="spellEnd"/>
      <w:r w:rsidRPr="00603D89">
        <w:t xml:space="preserve"> (</w:t>
      </w:r>
      <w:r w:rsidRPr="00603D89">
        <w:rPr>
          <w:b/>
        </w:rPr>
        <w:t>1</w:t>
      </w:r>
      <w:proofErr w:type="gramStart"/>
      <w:r w:rsidRPr="00603D89">
        <w:rPr>
          <w:b/>
        </w:rPr>
        <w:t>,5</w:t>
      </w:r>
      <w:proofErr w:type="gramEnd"/>
      <w:r w:rsidRPr="00603D89">
        <w:rPr>
          <w:b/>
        </w:rPr>
        <w:t xml:space="preserve"> </w:t>
      </w:r>
      <w:proofErr w:type="spellStart"/>
      <w:r w:rsidRPr="00603D89">
        <w:rPr>
          <w:b/>
        </w:rPr>
        <w:t>p</w:t>
      </w:r>
      <w:r>
        <w:rPr>
          <w:b/>
        </w:rPr>
        <w:t>uncte</w:t>
      </w:r>
      <w:proofErr w:type="spellEnd"/>
      <w:r w:rsidRPr="00603D89">
        <w:t>).</w:t>
      </w:r>
    </w:p>
    <w:p w:rsidR="00B240D5" w:rsidRPr="00CF1F98" w:rsidRDefault="00B240D5" w:rsidP="00B240D5">
      <w:pPr>
        <w:ind w:right="-20"/>
        <w:jc w:val="both"/>
      </w:pPr>
      <w:proofErr w:type="spellStart"/>
      <w:r w:rsidRPr="00603D89">
        <w:t>În</w:t>
      </w:r>
      <w:proofErr w:type="spellEnd"/>
      <w:r w:rsidRPr="00603D89">
        <w:t xml:space="preserve"> </w:t>
      </w:r>
      <w:proofErr w:type="spellStart"/>
      <w:r w:rsidRPr="00603D89">
        <w:t>Câmpia</w:t>
      </w:r>
      <w:proofErr w:type="spellEnd"/>
      <w:r w:rsidRPr="00603D89">
        <w:t xml:space="preserve"> de Vest, </w:t>
      </w:r>
      <w:proofErr w:type="spellStart"/>
      <w:r w:rsidRPr="00603D89">
        <w:t>influenţa</w:t>
      </w:r>
      <w:proofErr w:type="spellEnd"/>
      <w:r w:rsidRPr="00603D89">
        <w:t xml:space="preserve"> </w:t>
      </w:r>
      <w:proofErr w:type="spellStart"/>
      <w:r w:rsidRPr="00603D89">
        <w:t>oceanică</w:t>
      </w:r>
      <w:proofErr w:type="spellEnd"/>
      <w:r w:rsidRPr="00603D89">
        <w:t xml:space="preserve"> de </w:t>
      </w:r>
      <w:proofErr w:type="spellStart"/>
      <w:r w:rsidRPr="00603D89">
        <w:t>provenienţă</w:t>
      </w:r>
      <w:proofErr w:type="spellEnd"/>
      <w:r w:rsidRPr="00603D89">
        <w:t xml:space="preserve"> </w:t>
      </w:r>
      <w:proofErr w:type="spellStart"/>
      <w:r w:rsidRPr="00603D89">
        <w:t>vestică</w:t>
      </w:r>
      <w:proofErr w:type="spellEnd"/>
      <w:r w:rsidRPr="00603D89">
        <w:t xml:space="preserve"> </w:t>
      </w:r>
      <w:proofErr w:type="spellStart"/>
      <w:r w:rsidRPr="00603D89">
        <w:t>determină</w:t>
      </w:r>
      <w:proofErr w:type="spellEnd"/>
      <w:r w:rsidRPr="00603D89">
        <w:t xml:space="preserve"> </w:t>
      </w:r>
      <w:proofErr w:type="spellStart"/>
      <w:r w:rsidRPr="00603D89">
        <w:t>ierni</w:t>
      </w:r>
      <w:proofErr w:type="spellEnd"/>
      <w:r w:rsidRPr="00603D89">
        <w:t xml:space="preserve"> </w:t>
      </w:r>
      <w:proofErr w:type="spellStart"/>
      <w:r w:rsidRPr="00603D89">
        <w:t>blânde</w:t>
      </w:r>
      <w:proofErr w:type="spellEnd"/>
      <w:r w:rsidRPr="00603D89">
        <w:t xml:space="preserve"> cu </w:t>
      </w:r>
      <w:proofErr w:type="spellStart"/>
      <w:r w:rsidRPr="00603D89">
        <w:t>precipitaţii</w:t>
      </w:r>
      <w:proofErr w:type="spellEnd"/>
      <w:r w:rsidRPr="00603D89">
        <w:t xml:space="preserve"> </w:t>
      </w:r>
      <w:proofErr w:type="spellStart"/>
      <w:r w:rsidRPr="00603D89">
        <w:t>mai</w:t>
      </w:r>
      <w:proofErr w:type="spellEnd"/>
      <w:r w:rsidRPr="00603D89">
        <w:t xml:space="preserve"> </w:t>
      </w:r>
      <w:proofErr w:type="spellStart"/>
      <w:r w:rsidRPr="00603D89">
        <w:t>bogate</w:t>
      </w:r>
      <w:proofErr w:type="spellEnd"/>
      <w:r w:rsidRPr="00603D89">
        <w:t xml:space="preserve">, care se </w:t>
      </w:r>
      <w:proofErr w:type="spellStart"/>
      <w:r w:rsidRPr="00603D89">
        <w:t>transpun</w:t>
      </w:r>
      <w:proofErr w:type="spellEnd"/>
      <w:r w:rsidRPr="00603D89">
        <w:t xml:space="preserve"> </w:t>
      </w:r>
      <w:proofErr w:type="spellStart"/>
      <w:r w:rsidRPr="00603D89">
        <w:t>în</w:t>
      </w:r>
      <w:proofErr w:type="spellEnd"/>
      <w:r w:rsidRPr="00603D89">
        <w:t xml:space="preserve"> </w:t>
      </w:r>
      <w:proofErr w:type="spellStart"/>
      <w:r w:rsidRPr="00603D89">
        <w:t>cantităţi</w:t>
      </w:r>
      <w:proofErr w:type="spellEnd"/>
      <w:r w:rsidRPr="00603D89">
        <w:t xml:space="preserve"> </w:t>
      </w:r>
      <w:proofErr w:type="spellStart"/>
      <w:r w:rsidRPr="00603D89">
        <w:t>medii</w:t>
      </w:r>
      <w:proofErr w:type="spellEnd"/>
      <w:r w:rsidRPr="00603D89">
        <w:t xml:space="preserve"> </w:t>
      </w:r>
      <w:proofErr w:type="spellStart"/>
      <w:r w:rsidRPr="00603D89">
        <w:t>anuale</w:t>
      </w:r>
      <w:proofErr w:type="spellEnd"/>
      <w:r w:rsidRPr="00603D89">
        <w:t xml:space="preserve"> de </w:t>
      </w:r>
      <w:proofErr w:type="spellStart"/>
      <w:r w:rsidRPr="00603D89">
        <w:t>peste</w:t>
      </w:r>
      <w:proofErr w:type="spellEnd"/>
      <w:r w:rsidRPr="00603D89">
        <w:t xml:space="preserve"> 600 mm/an (</w:t>
      </w:r>
      <w:r w:rsidRPr="00603D89">
        <w:rPr>
          <w:b/>
        </w:rPr>
        <w:t xml:space="preserve">1 </w:t>
      </w:r>
      <w:proofErr w:type="spellStart"/>
      <w:r w:rsidRPr="00603D89">
        <w:rPr>
          <w:b/>
        </w:rPr>
        <w:t>p</w:t>
      </w:r>
      <w:r>
        <w:rPr>
          <w:b/>
        </w:rPr>
        <w:t>uncte</w:t>
      </w:r>
      <w:proofErr w:type="spellEnd"/>
      <w:r w:rsidRPr="00603D89">
        <w:t>).</w:t>
      </w:r>
    </w:p>
    <w:p w:rsidR="00956099" w:rsidRDefault="00617C12" w:rsidP="004C6907">
      <w:pPr>
        <w:pStyle w:val="Default"/>
        <w:ind w:right="-2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</w:t>
      </w:r>
    </w:p>
    <w:p w:rsidR="00617C12" w:rsidRPr="00B240D5" w:rsidRDefault="00617C12" w:rsidP="00FF4A0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B240D5">
        <w:rPr>
          <w:rFonts w:ascii="Times New Roman" w:hAnsi="Times New Roman"/>
          <w:b/>
          <w:sz w:val="24"/>
          <w:szCs w:val="24"/>
        </w:rPr>
        <w:t>Se acordă 10 puncte pentru răspunsul corect şi complet, astfel:</w:t>
      </w:r>
    </w:p>
    <w:p w:rsidR="00617C12" w:rsidRPr="009977BC" w:rsidRDefault="00617C12" w:rsidP="00A41D0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77BC">
        <w:rPr>
          <w:rFonts w:ascii="Times New Roman" w:hAnsi="Times New Roman"/>
          <w:sz w:val="24"/>
          <w:szCs w:val="24"/>
        </w:rPr>
        <w:t xml:space="preserve">pentru precizarea </w:t>
      </w:r>
      <w:r w:rsidRPr="009977BC">
        <w:rPr>
          <w:rFonts w:ascii="Times New Roman" w:hAnsi="Times New Roman"/>
          <w:b/>
          <w:i/>
          <w:sz w:val="24"/>
          <w:szCs w:val="24"/>
        </w:rPr>
        <w:t>izvorului</w:t>
      </w:r>
      <w:r w:rsidR="009977BC">
        <w:rPr>
          <w:rFonts w:ascii="Times New Roman" w:hAnsi="Times New Roman"/>
          <w:sz w:val="24"/>
          <w:szCs w:val="24"/>
        </w:rPr>
        <w:t xml:space="preserve">= </w:t>
      </w:r>
      <w:r w:rsidR="00A41D08">
        <w:rPr>
          <w:rFonts w:ascii="Times New Roman" w:hAnsi="Times New Roman"/>
          <w:b/>
          <w:sz w:val="24"/>
          <w:szCs w:val="24"/>
        </w:rPr>
        <w:t>0,</w:t>
      </w:r>
      <w:r w:rsidR="009977BC" w:rsidRPr="009977BC">
        <w:rPr>
          <w:rFonts w:ascii="Times New Roman" w:hAnsi="Times New Roman"/>
          <w:b/>
          <w:sz w:val="24"/>
          <w:szCs w:val="24"/>
        </w:rPr>
        <w:t>50</w:t>
      </w:r>
      <w:r w:rsidRPr="009977BC">
        <w:rPr>
          <w:rFonts w:ascii="Times New Roman" w:hAnsi="Times New Roman"/>
          <w:b/>
          <w:sz w:val="24"/>
          <w:szCs w:val="24"/>
        </w:rPr>
        <w:t>p</w:t>
      </w:r>
      <w:r w:rsidRPr="009977BC">
        <w:rPr>
          <w:rFonts w:ascii="Times New Roman" w:hAnsi="Times New Roman"/>
          <w:sz w:val="24"/>
          <w:szCs w:val="24"/>
        </w:rPr>
        <w:t>; Dunărea</w:t>
      </w:r>
      <w:r w:rsidRPr="009977BC">
        <w:rPr>
          <w:rFonts w:ascii="Times New Roman" w:hAnsi="Times New Roman"/>
          <w:i/>
          <w:sz w:val="24"/>
          <w:szCs w:val="24"/>
        </w:rPr>
        <w:t xml:space="preserve"> izvoră</w:t>
      </w:r>
      <w:r w:rsidRPr="009977BC">
        <w:rPr>
          <w:rFonts w:ascii="Cambria Math" w:hAnsi="Cambria Math"/>
          <w:i/>
          <w:sz w:val="24"/>
          <w:szCs w:val="24"/>
        </w:rPr>
        <w:t>ș</w:t>
      </w:r>
      <w:r w:rsidRPr="009977BC">
        <w:rPr>
          <w:rFonts w:ascii="Times New Roman" w:hAnsi="Times New Roman"/>
          <w:i/>
          <w:sz w:val="24"/>
          <w:szCs w:val="24"/>
        </w:rPr>
        <w:t>te</w:t>
      </w:r>
      <w:r w:rsidRPr="009977BC">
        <w:rPr>
          <w:rFonts w:ascii="Times New Roman" w:hAnsi="Times New Roman"/>
          <w:sz w:val="24"/>
          <w:szCs w:val="24"/>
        </w:rPr>
        <w:t xml:space="preserve"> din Mun</w:t>
      </w:r>
      <w:r w:rsidRPr="009977BC">
        <w:rPr>
          <w:rFonts w:ascii="Cambria Math" w:hAnsi="Cambria Math"/>
          <w:sz w:val="24"/>
          <w:szCs w:val="24"/>
        </w:rPr>
        <w:t>ț</w:t>
      </w:r>
      <w:r w:rsidRPr="009977BC">
        <w:rPr>
          <w:rFonts w:ascii="Times New Roman" w:hAnsi="Times New Roman"/>
          <w:sz w:val="24"/>
          <w:szCs w:val="24"/>
        </w:rPr>
        <w:t>ii Pădurea Neagră din Germania.</w:t>
      </w:r>
    </w:p>
    <w:p w:rsidR="00617C12" w:rsidRPr="009977BC" w:rsidRDefault="009977BC" w:rsidP="00A41D0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="00A41D08">
        <w:rPr>
          <w:rFonts w:ascii="Times New Roman" w:hAnsi="Times New Roman"/>
          <w:b/>
          <w:i/>
          <w:sz w:val="24"/>
          <w:szCs w:val="24"/>
        </w:rPr>
        <w:t>ţă</w:t>
      </w:r>
      <w:r w:rsidRPr="009977BC">
        <w:rPr>
          <w:rFonts w:ascii="Times New Roman" w:hAnsi="Times New Roman"/>
          <w:b/>
          <w:i/>
          <w:sz w:val="24"/>
          <w:szCs w:val="24"/>
        </w:rPr>
        <w:t xml:space="preserve">ri </w:t>
      </w:r>
      <w:r w:rsidR="00617C12" w:rsidRPr="009977BC">
        <w:rPr>
          <w:rFonts w:ascii="Times New Roman" w:hAnsi="Times New Roman"/>
          <w:b/>
          <w:i/>
          <w:sz w:val="24"/>
          <w:szCs w:val="24"/>
        </w:rPr>
        <w:t>traversate</w:t>
      </w:r>
      <w:r w:rsidR="00617C12" w:rsidRPr="00997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A41D08">
        <w:rPr>
          <w:rFonts w:ascii="Times New Roman" w:hAnsi="Times New Roman"/>
          <w:b/>
          <w:sz w:val="24"/>
          <w:szCs w:val="24"/>
        </w:rPr>
        <w:t>2,</w:t>
      </w:r>
      <w:r w:rsidR="00617C12" w:rsidRPr="009977BC">
        <w:rPr>
          <w:rFonts w:ascii="Times New Roman" w:hAnsi="Times New Roman"/>
          <w:b/>
          <w:sz w:val="24"/>
          <w:szCs w:val="24"/>
        </w:rPr>
        <w:t>5</w:t>
      </w:r>
      <w:r w:rsidR="008E5608" w:rsidRPr="009977BC">
        <w:rPr>
          <w:rFonts w:ascii="Times New Roman" w:hAnsi="Times New Roman"/>
          <w:b/>
          <w:sz w:val="24"/>
          <w:szCs w:val="24"/>
        </w:rPr>
        <w:t>0</w:t>
      </w:r>
      <w:r w:rsidR="00617C12" w:rsidRPr="009977BC">
        <w:rPr>
          <w:rFonts w:ascii="Times New Roman" w:hAnsi="Times New Roman"/>
          <w:b/>
          <w:sz w:val="24"/>
          <w:szCs w:val="24"/>
        </w:rPr>
        <w:t>p</w:t>
      </w:r>
      <w:r w:rsidR="008E5608" w:rsidRPr="009977BC">
        <w:rPr>
          <w:rFonts w:ascii="Times New Roman" w:hAnsi="Times New Roman"/>
          <w:b/>
          <w:sz w:val="24"/>
          <w:szCs w:val="24"/>
        </w:rPr>
        <w:t xml:space="preserve"> </w:t>
      </w:r>
      <w:r w:rsidR="00617C12" w:rsidRPr="009977BC">
        <w:rPr>
          <w:rFonts w:ascii="Times New Roman" w:hAnsi="Times New Roman"/>
          <w:sz w:val="24"/>
          <w:szCs w:val="24"/>
        </w:rPr>
        <w:t>(</w:t>
      </w:r>
      <w:r w:rsidR="00A41D08">
        <w:rPr>
          <w:rFonts w:ascii="Times New Roman" w:hAnsi="Times New Roman"/>
          <w:b/>
          <w:sz w:val="24"/>
          <w:szCs w:val="24"/>
        </w:rPr>
        <w:t xml:space="preserve">10 x 0,25 puncte </w:t>
      </w:r>
      <w:r w:rsidR="00617C12" w:rsidRPr="009977BC">
        <w:rPr>
          <w:rFonts w:ascii="Times New Roman" w:hAnsi="Times New Roman"/>
          <w:b/>
          <w:sz w:val="24"/>
          <w:szCs w:val="24"/>
        </w:rPr>
        <w:t>=</w:t>
      </w:r>
      <w:r w:rsidR="00A41D08">
        <w:rPr>
          <w:rFonts w:ascii="Times New Roman" w:hAnsi="Times New Roman"/>
          <w:b/>
          <w:sz w:val="24"/>
          <w:szCs w:val="24"/>
        </w:rPr>
        <w:t xml:space="preserve"> 2,</w:t>
      </w:r>
      <w:r w:rsidR="00617C12" w:rsidRPr="009977BC">
        <w:rPr>
          <w:rFonts w:ascii="Times New Roman" w:hAnsi="Times New Roman"/>
          <w:b/>
          <w:sz w:val="24"/>
          <w:szCs w:val="24"/>
        </w:rPr>
        <w:t>5</w:t>
      </w:r>
      <w:r w:rsidR="00A41D08">
        <w:rPr>
          <w:rFonts w:ascii="Times New Roman" w:hAnsi="Times New Roman"/>
          <w:b/>
          <w:sz w:val="24"/>
          <w:szCs w:val="24"/>
        </w:rPr>
        <w:t xml:space="preserve"> </w:t>
      </w:r>
      <w:r w:rsidR="00617C12" w:rsidRPr="009977BC">
        <w:rPr>
          <w:rFonts w:ascii="Times New Roman" w:hAnsi="Times New Roman"/>
          <w:b/>
          <w:sz w:val="24"/>
          <w:szCs w:val="24"/>
        </w:rPr>
        <w:t>p</w:t>
      </w:r>
      <w:r w:rsidR="00A41D08">
        <w:rPr>
          <w:rFonts w:ascii="Times New Roman" w:hAnsi="Times New Roman"/>
          <w:b/>
          <w:sz w:val="24"/>
          <w:szCs w:val="24"/>
        </w:rPr>
        <w:t>uncte</w:t>
      </w:r>
      <w:r w:rsidR="00617C12" w:rsidRPr="009977BC">
        <w:rPr>
          <w:rFonts w:ascii="Times New Roman" w:hAnsi="Times New Roman"/>
          <w:sz w:val="24"/>
          <w:szCs w:val="24"/>
        </w:rPr>
        <w:t>); Germania, Austria, Slovacia, Ungaria, Croa</w:t>
      </w:r>
      <w:r w:rsidR="00617C12" w:rsidRPr="009977BC">
        <w:rPr>
          <w:rFonts w:ascii="Cambria Math" w:hAnsi="Cambria Math"/>
          <w:sz w:val="24"/>
          <w:szCs w:val="24"/>
        </w:rPr>
        <w:t>ț</w:t>
      </w:r>
      <w:r w:rsidR="00617C12" w:rsidRPr="009977BC">
        <w:rPr>
          <w:rFonts w:ascii="Times New Roman" w:hAnsi="Times New Roman"/>
          <w:sz w:val="24"/>
          <w:szCs w:val="24"/>
        </w:rPr>
        <w:t>ia</w:t>
      </w:r>
      <w:r w:rsidR="00617C12" w:rsidRPr="009977BC">
        <w:rPr>
          <w:rFonts w:ascii="Times New Roman" w:hAnsi="Times New Roman"/>
          <w:b/>
          <w:sz w:val="24"/>
          <w:szCs w:val="24"/>
        </w:rPr>
        <w:t xml:space="preserve">, </w:t>
      </w:r>
      <w:r w:rsidR="00617C12" w:rsidRPr="009977BC">
        <w:rPr>
          <w:rFonts w:ascii="Times New Roman" w:hAnsi="Times New Roman"/>
          <w:sz w:val="24"/>
          <w:szCs w:val="24"/>
        </w:rPr>
        <w:t>Serbia</w:t>
      </w:r>
      <w:r w:rsidR="00617C12" w:rsidRPr="009977BC">
        <w:rPr>
          <w:rFonts w:ascii="Times New Roman" w:hAnsi="Times New Roman"/>
          <w:b/>
          <w:sz w:val="24"/>
          <w:szCs w:val="24"/>
        </w:rPr>
        <w:t xml:space="preserve">, </w:t>
      </w:r>
      <w:r w:rsidR="00617C12" w:rsidRPr="009977BC">
        <w:rPr>
          <w:rFonts w:ascii="Times New Roman" w:hAnsi="Times New Roman"/>
          <w:sz w:val="24"/>
          <w:szCs w:val="24"/>
        </w:rPr>
        <w:t>România</w:t>
      </w:r>
      <w:r w:rsidR="00617C12" w:rsidRPr="009977BC">
        <w:rPr>
          <w:rFonts w:ascii="Times New Roman" w:hAnsi="Times New Roman"/>
          <w:b/>
          <w:sz w:val="24"/>
          <w:szCs w:val="24"/>
        </w:rPr>
        <w:t xml:space="preserve">, </w:t>
      </w:r>
      <w:r w:rsidR="00617C12" w:rsidRPr="009977BC">
        <w:rPr>
          <w:rFonts w:ascii="Times New Roman" w:hAnsi="Times New Roman"/>
          <w:sz w:val="24"/>
          <w:szCs w:val="24"/>
        </w:rPr>
        <w:t>Bulgaria</w:t>
      </w:r>
      <w:r w:rsidR="00617C12" w:rsidRPr="009977BC">
        <w:rPr>
          <w:rFonts w:ascii="Times New Roman" w:hAnsi="Times New Roman"/>
          <w:b/>
          <w:sz w:val="24"/>
          <w:szCs w:val="24"/>
        </w:rPr>
        <w:t xml:space="preserve">, </w:t>
      </w:r>
      <w:r w:rsidR="00617C12" w:rsidRPr="009977BC">
        <w:rPr>
          <w:rFonts w:ascii="Times New Roman" w:hAnsi="Times New Roman"/>
          <w:sz w:val="24"/>
          <w:szCs w:val="24"/>
        </w:rPr>
        <w:t>R. Moldova</w:t>
      </w:r>
      <w:r w:rsidR="00617C12" w:rsidRPr="009977BC">
        <w:rPr>
          <w:rFonts w:ascii="Times New Roman" w:hAnsi="Times New Roman"/>
          <w:b/>
          <w:sz w:val="24"/>
          <w:szCs w:val="24"/>
        </w:rPr>
        <w:t xml:space="preserve">, </w:t>
      </w:r>
      <w:r w:rsidR="00617C12" w:rsidRPr="009977BC">
        <w:rPr>
          <w:rFonts w:ascii="Times New Roman" w:hAnsi="Times New Roman"/>
          <w:sz w:val="24"/>
          <w:szCs w:val="24"/>
        </w:rPr>
        <w:t>Ucraina</w:t>
      </w:r>
      <w:r w:rsidR="00617C12" w:rsidRPr="009977BC">
        <w:rPr>
          <w:rFonts w:ascii="Times New Roman" w:hAnsi="Times New Roman"/>
          <w:b/>
          <w:sz w:val="24"/>
          <w:szCs w:val="24"/>
        </w:rPr>
        <w:t>.</w:t>
      </w:r>
    </w:p>
    <w:p w:rsidR="00617C12" w:rsidRPr="009977BC" w:rsidRDefault="00617C12" w:rsidP="00A41D0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77BC">
        <w:rPr>
          <w:rFonts w:ascii="Times New Roman" w:hAnsi="Times New Roman"/>
          <w:b/>
          <w:i/>
          <w:sz w:val="24"/>
          <w:szCs w:val="24"/>
        </w:rPr>
        <w:t>trei unităţi</w:t>
      </w:r>
      <w:r w:rsidRPr="009977BC">
        <w:rPr>
          <w:rFonts w:ascii="Times New Roman" w:hAnsi="Times New Roman"/>
          <w:sz w:val="24"/>
          <w:szCs w:val="24"/>
        </w:rPr>
        <w:t xml:space="preserve"> pe care le străbate </w:t>
      </w:r>
      <w:r w:rsidR="009977BC">
        <w:rPr>
          <w:rFonts w:ascii="Times New Roman" w:hAnsi="Times New Roman"/>
          <w:sz w:val="24"/>
          <w:szCs w:val="24"/>
        </w:rPr>
        <w:t xml:space="preserve">= </w:t>
      </w:r>
      <w:r w:rsidR="00A41D08">
        <w:rPr>
          <w:rFonts w:ascii="Times New Roman" w:hAnsi="Times New Roman"/>
          <w:b/>
          <w:sz w:val="24"/>
          <w:szCs w:val="24"/>
        </w:rPr>
        <w:t>1,</w:t>
      </w:r>
      <w:r w:rsidRPr="009977BC">
        <w:rPr>
          <w:rFonts w:ascii="Times New Roman" w:hAnsi="Times New Roman"/>
          <w:b/>
          <w:sz w:val="24"/>
          <w:szCs w:val="24"/>
        </w:rPr>
        <w:t xml:space="preserve">50p </w:t>
      </w:r>
      <w:r w:rsidR="00A41D08">
        <w:rPr>
          <w:rFonts w:ascii="Times New Roman" w:hAnsi="Times New Roman"/>
          <w:b/>
          <w:sz w:val="24"/>
          <w:szCs w:val="24"/>
        </w:rPr>
        <w:t xml:space="preserve">(3x0,5 puncte </w:t>
      </w:r>
      <w:r w:rsidRPr="009977BC">
        <w:rPr>
          <w:rFonts w:ascii="Times New Roman" w:hAnsi="Times New Roman"/>
          <w:b/>
          <w:sz w:val="24"/>
          <w:szCs w:val="24"/>
        </w:rPr>
        <w:t>=</w:t>
      </w:r>
      <w:r w:rsidR="00A41D08">
        <w:rPr>
          <w:rFonts w:ascii="Times New Roman" w:hAnsi="Times New Roman"/>
          <w:b/>
          <w:sz w:val="24"/>
          <w:szCs w:val="24"/>
        </w:rPr>
        <w:t xml:space="preserve"> 1,</w:t>
      </w:r>
      <w:r w:rsidRPr="009977BC">
        <w:rPr>
          <w:rFonts w:ascii="Times New Roman" w:hAnsi="Times New Roman"/>
          <w:b/>
          <w:sz w:val="24"/>
          <w:szCs w:val="24"/>
        </w:rPr>
        <w:t>50</w:t>
      </w:r>
      <w:r w:rsidR="00A41D08">
        <w:rPr>
          <w:rFonts w:ascii="Times New Roman" w:hAnsi="Times New Roman"/>
          <w:b/>
          <w:sz w:val="24"/>
          <w:szCs w:val="24"/>
        </w:rPr>
        <w:t xml:space="preserve"> </w:t>
      </w:r>
      <w:r w:rsidRPr="009977BC">
        <w:rPr>
          <w:rFonts w:ascii="Times New Roman" w:hAnsi="Times New Roman"/>
          <w:b/>
          <w:sz w:val="24"/>
          <w:szCs w:val="24"/>
        </w:rPr>
        <w:t>p</w:t>
      </w:r>
      <w:r w:rsidR="00A41D08">
        <w:rPr>
          <w:rFonts w:ascii="Times New Roman" w:hAnsi="Times New Roman"/>
          <w:b/>
          <w:sz w:val="24"/>
          <w:szCs w:val="24"/>
        </w:rPr>
        <w:t>uncte</w:t>
      </w:r>
      <w:r w:rsidRPr="009977BC">
        <w:rPr>
          <w:rFonts w:ascii="Times New Roman" w:hAnsi="Times New Roman"/>
          <w:b/>
          <w:sz w:val="24"/>
          <w:szCs w:val="24"/>
        </w:rPr>
        <w:t>)</w:t>
      </w:r>
      <w:r w:rsidRPr="009977BC">
        <w:rPr>
          <w:rFonts w:ascii="Times New Roman" w:hAnsi="Times New Roman"/>
          <w:sz w:val="24"/>
          <w:szCs w:val="24"/>
        </w:rPr>
        <w:t>;</w:t>
      </w:r>
      <w:r w:rsidRPr="009977BC">
        <w:rPr>
          <w:rFonts w:ascii="Times New Roman" w:hAnsi="Times New Roman"/>
          <w:b/>
          <w:sz w:val="24"/>
          <w:szCs w:val="24"/>
        </w:rPr>
        <w:t xml:space="preserve"> </w:t>
      </w:r>
      <w:r w:rsidRPr="009977BC">
        <w:rPr>
          <w:rFonts w:ascii="Times New Roman" w:hAnsi="Times New Roman"/>
          <w:i/>
          <w:sz w:val="24"/>
          <w:szCs w:val="24"/>
        </w:rPr>
        <w:t xml:space="preserve">traversează </w:t>
      </w:r>
      <w:r w:rsidRPr="009977BC">
        <w:rPr>
          <w:rFonts w:ascii="Times New Roman" w:hAnsi="Times New Roman"/>
          <w:sz w:val="24"/>
          <w:szCs w:val="24"/>
        </w:rPr>
        <w:t>Câmpia Panonică</w:t>
      </w:r>
      <w:r w:rsidRPr="009977BC">
        <w:rPr>
          <w:rFonts w:ascii="Times New Roman" w:hAnsi="Times New Roman"/>
          <w:b/>
          <w:sz w:val="24"/>
          <w:szCs w:val="24"/>
        </w:rPr>
        <w:t>,</w:t>
      </w:r>
      <w:r w:rsidRPr="009977BC">
        <w:rPr>
          <w:rFonts w:ascii="Times New Roman" w:hAnsi="Times New Roman"/>
          <w:sz w:val="24"/>
          <w:szCs w:val="24"/>
        </w:rPr>
        <w:t xml:space="preserve"> Munţii Carpa</w:t>
      </w:r>
      <w:r w:rsidRPr="009977BC">
        <w:rPr>
          <w:rFonts w:ascii="Cambria Math" w:hAnsi="Cambria Math"/>
          <w:sz w:val="24"/>
          <w:szCs w:val="24"/>
        </w:rPr>
        <w:t>ț</w:t>
      </w:r>
      <w:r w:rsidR="00A41D08">
        <w:rPr>
          <w:rFonts w:ascii="Times New Roman" w:hAnsi="Times New Roman"/>
          <w:sz w:val="24"/>
          <w:szCs w:val="24"/>
        </w:rPr>
        <w:t>i, Câmpia Română, etc.</w:t>
      </w:r>
    </w:p>
    <w:p w:rsidR="00617C12" w:rsidRPr="009977BC" w:rsidRDefault="00617C12" w:rsidP="00A41D0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77BC">
        <w:rPr>
          <w:rFonts w:ascii="Times New Roman" w:hAnsi="Times New Roman"/>
          <w:b/>
          <w:i/>
          <w:sz w:val="24"/>
          <w:szCs w:val="24"/>
        </w:rPr>
        <w:t xml:space="preserve"> patru afluen</w:t>
      </w:r>
      <w:r w:rsidRPr="009977BC">
        <w:rPr>
          <w:rFonts w:ascii="Cambria Math" w:hAnsi="Cambria Math"/>
          <w:b/>
          <w:i/>
          <w:sz w:val="24"/>
          <w:szCs w:val="24"/>
        </w:rPr>
        <w:t>ț</w:t>
      </w:r>
      <w:r w:rsidRPr="009977BC">
        <w:rPr>
          <w:rFonts w:ascii="Times New Roman" w:hAnsi="Times New Roman"/>
          <w:b/>
          <w:i/>
          <w:sz w:val="24"/>
          <w:szCs w:val="24"/>
        </w:rPr>
        <w:t>i</w:t>
      </w:r>
      <w:r w:rsidRPr="009977BC">
        <w:rPr>
          <w:rFonts w:ascii="Times New Roman" w:hAnsi="Times New Roman"/>
          <w:sz w:val="24"/>
          <w:szCs w:val="24"/>
        </w:rPr>
        <w:t xml:space="preserve"> </w:t>
      </w:r>
      <w:r w:rsidR="009977BC">
        <w:rPr>
          <w:rFonts w:ascii="Times New Roman" w:hAnsi="Times New Roman"/>
          <w:sz w:val="24"/>
          <w:szCs w:val="24"/>
        </w:rPr>
        <w:t xml:space="preserve">= </w:t>
      </w:r>
      <w:r w:rsidR="008E5608" w:rsidRPr="009977BC">
        <w:rPr>
          <w:rFonts w:ascii="Times New Roman" w:hAnsi="Times New Roman"/>
          <w:b/>
          <w:sz w:val="24"/>
          <w:szCs w:val="24"/>
        </w:rPr>
        <w:t>2</w:t>
      </w:r>
      <w:r w:rsidRPr="009977BC">
        <w:rPr>
          <w:rFonts w:ascii="Times New Roman" w:hAnsi="Times New Roman"/>
          <w:b/>
          <w:sz w:val="24"/>
          <w:szCs w:val="24"/>
        </w:rPr>
        <w:t xml:space="preserve">p </w:t>
      </w:r>
      <w:r w:rsidR="00A41D08">
        <w:rPr>
          <w:rFonts w:ascii="Times New Roman" w:hAnsi="Times New Roman"/>
          <w:b/>
          <w:sz w:val="24"/>
          <w:szCs w:val="24"/>
        </w:rPr>
        <w:t xml:space="preserve">(2x1 punct </w:t>
      </w:r>
      <w:r w:rsidR="008E5608" w:rsidRPr="009977BC">
        <w:rPr>
          <w:rFonts w:ascii="Times New Roman" w:hAnsi="Times New Roman"/>
          <w:b/>
          <w:sz w:val="24"/>
          <w:szCs w:val="24"/>
        </w:rPr>
        <w:t>=</w:t>
      </w:r>
      <w:r w:rsidR="00A41D08">
        <w:rPr>
          <w:rFonts w:ascii="Times New Roman" w:hAnsi="Times New Roman"/>
          <w:b/>
          <w:sz w:val="24"/>
          <w:szCs w:val="24"/>
        </w:rPr>
        <w:t xml:space="preserve"> </w:t>
      </w:r>
      <w:r w:rsidR="008E5608" w:rsidRPr="009977BC">
        <w:rPr>
          <w:rFonts w:ascii="Times New Roman" w:hAnsi="Times New Roman"/>
          <w:b/>
          <w:sz w:val="24"/>
          <w:szCs w:val="24"/>
        </w:rPr>
        <w:t>2</w:t>
      </w:r>
      <w:r w:rsidR="00A41D08">
        <w:rPr>
          <w:rFonts w:ascii="Times New Roman" w:hAnsi="Times New Roman"/>
          <w:b/>
          <w:sz w:val="24"/>
          <w:szCs w:val="24"/>
        </w:rPr>
        <w:t xml:space="preserve"> </w:t>
      </w:r>
      <w:r w:rsidRPr="009977BC">
        <w:rPr>
          <w:rFonts w:ascii="Times New Roman" w:hAnsi="Times New Roman"/>
          <w:b/>
          <w:sz w:val="24"/>
          <w:szCs w:val="24"/>
        </w:rPr>
        <w:t>p</w:t>
      </w:r>
      <w:r w:rsidR="00A41D08">
        <w:rPr>
          <w:rFonts w:ascii="Times New Roman" w:hAnsi="Times New Roman"/>
          <w:b/>
          <w:sz w:val="24"/>
          <w:szCs w:val="24"/>
        </w:rPr>
        <w:t>uncte</w:t>
      </w:r>
      <w:r w:rsidRPr="009977BC">
        <w:rPr>
          <w:rFonts w:ascii="Times New Roman" w:hAnsi="Times New Roman"/>
          <w:b/>
          <w:sz w:val="24"/>
          <w:szCs w:val="24"/>
        </w:rPr>
        <w:t xml:space="preserve">), </w:t>
      </w:r>
      <w:r w:rsidRPr="009977BC">
        <w:rPr>
          <w:rFonts w:ascii="Times New Roman" w:hAnsi="Times New Roman"/>
          <w:sz w:val="24"/>
          <w:szCs w:val="24"/>
        </w:rPr>
        <w:t xml:space="preserve">oricare dintre: </w:t>
      </w:r>
      <w:r w:rsidR="0045538E">
        <w:fldChar w:fldCharType="begin"/>
      </w:r>
      <w:r w:rsidR="00A942D7">
        <w:instrText>HYPERLINK "http://ro.wikipedia.org/wiki/Iller" \o "Iller"</w:instrText>
      </w:r>
      <w:r w:rsidR="0045538E">
        <w:fldChar w:fldCharType="separate"/>
      </w:r>
      <w:r w:rsidRPr="009977BC">
        <w:rPr>
          <w:rFonts w:ascii="Times New Roman" w:hAnsi="Times New Roman"/>
          <w:sz w:val="24"/>
          <w:szCs w:val="24"/>
        </w:rPr>
        <w:t>Iller</w:t>
      </w:r>
      <w:r w:rsidR="0045538E">
        <w:fldChar w:fldCharType="end"/>
      </w:r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8" w:tooltip="Lech" w:history="1">
        <w:r w:rsidRPr="009977BC">
          <w:rPr>
            <w:rFonts w:ascii="Times New Roman" w:hAnsi="Times New Roman"/>
            <w:sz w:val="24"/>
            <w:szCs w:val="24"/>
          </w:rPr>
          <w:t>Lech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9" w:tooltip="Regen" w:history="1">
        <w:r w:rsidRPr="009977BC">
          <w:rPr>
            <w:rFonts w:ascii="Times New Roman" w:hAnsi="Times New Roman"/>
            <w:sz w:val="24"/>
            <w:szCs w:val="24"/>
          </w:rPr>
          <w:t>Regen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10" w:tooltip="Isar" w:history="1">
        <w:r w:rsidRPr="009977BC">
          <w:rPr>
            <w:rFonts w:ascii="Times New Roman" w:hAnsi="Times New Roman"/>
            <w:sz w:val="24"/>
            <w:szCs w:val="24"/>
          </w:rPr>
          <w:t>Isar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11" w:tooltip="Inn" w:history="1">
        <w:r w:rsidRPr="009977BC">
          <w:rPr>
            <w:rFonts w:ascii="Times New Roman" w:hAnsi="Times New Roman"/>
            <w:sz w:val="24"/>
            <w:szCs w:val="24"/>
          </w:rPr>
          <w:t>Inn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12" w:tooltip="Râul Morava" w:history="1">
        <w:r w:rsidRPr="009977BC">
          <w:rPr>
            <w:rFonts w:ascii="Times New Roman" w:hAnsi="Times New Roman"/>
            <w:sz w:val="24"/>
            <w:szCs w:val="24"/>
          </w:rPr>
          <w:t>Morava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13" w:tooltip="Váh" w:history="1">
        <w:r w:rsidRPr="009977BC">
          <w:rPr>
            <w:rFonts w:ascii="Times New Roman" w:hAnsi="Times New Roman"/>
            <w:sz w:val="24"/>
            <w:szCs w:val="24"/>
          </w:rPr>
          <w:t>Váh</w:t>
        </w:r>
      </w:hyperlink>
      <w:r w:rsidRPr="009977BC">
        <w:rPr>
          <w:rFonts w:ascii="Times New Roman" w:hAnsi="Times New Roman"/>
          <w:sz w:val="24"/>
          <w:szCs w:val="24"/>
        </w:rPr>
        <w:t xml:space="preserve">,  </w:t>
      </w:r>
      <w:hyperlink r:id="rId14" w:tooltip="Hron" w:history="1">
        <w:r w:rsidRPr="009977BC">
          <w:rPr>
            <w:rFonts w:ascii="Times New Roman" w:hAnsi="Times New Roman"/>
            <w:sz w:val="24"/>
            <w:szCs w:val="24"/>
          </w:rPr>
          <w:t>Hron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15" w:tooltip="Drava" w:history="1">
        <w:r w:rsidRPr="009977BC">
          <w:rPr>
            <w:rFonts w:ascii="Times New Roman" w:hAnsi="Times New Roman"/>
            <w:sz w:val="24"/>
            <w:szCs w:val="24"/>
          </w:rPr>
          <w:t>Drava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16" w:tooltip="Tisza" w:history="1">
        <w:r w:rsidRPr="009977BC">
          <w:rPr>
            <w:rFonts w:ascii="Times New Roman" w:hAnsi="Times New Roman"/>
            <w:sz w:val="24"/>
            <w:szCs w:val="24"/>
          </w:rPr>
          <w:t>Tisa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17" w:tooltip="Sava" w:history="1">
        <w:r w:rsidRPr="009977BC">
          <w:rPr>
            <w:rFonts w:ascii="Times New Roman" w:hAnsi="Times New Roman"/>
            <w:sz w:val="24"/>
            <w:szCs w:val="24"/>
          </w:rPr>
          <w:t>Sava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18" w:tooltip="Râul Timiș" w:history="1">
        <w:r w:rsidRPr="009977BC">
          <w:rPr>
            <w:rFonts w:ascii="Times New Roman" w:hAnsi="Times New Roman"/>
            <w:sz w:val="24"/>
            <w:szCs w:val="24"/>
          </w:rPr>
          <w:t>Timi</w:t>
        </w:r>
        <w:r w:rsidRPr="009977BC">
          <w:rPr>
            <w:rFonts w:ascii="Cambria Math" w:hAnsi="Cambria Math"/>
            <w:sz w:val="24"/>
            <w:szCs w:val="24"/>
          </w:rPr>
          <w:t>ș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19" w:tooltip="Velika Morava" w:history="1">
        <w:r w:rsidRPr="009977BC">
          <w:rPr>
            <w:rFonts w:ascii="Times New Roman" w:hAnsi="Times New Roman"/>
            <w:sz w:val="24"/>
            <w:szCs w:val="24"/>
          </w:rPr>
          <w:t>Velika Morava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20" w:tooltip="Timok" w:history="1">
        <w:r w:rsidRPr="009977BC">
          <w:rPr>
            <w:rFonts w:ascii="Times New Roman" w:hAnsi="Times New Roman"/>
            <w:sz w:val="24"/>
            <w:szCs w:val="24"/>
          </w:rPr>
          <w:t>Timok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21" w:tooltip="Jiu" w:history="1">
        <w:r w:rsidRPr="009977BC">
          <w:rPr>
            <w:rFonts w:ascii="Times New Roman" w:hAnsi="Times New Roman"/>
            <w:sz w:val="24"/>
            <w:szCs w:val="24"/>
          </w:rPr>
          <w:t>Jiu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22" w:tooltip="Iskar — pagină inexistentă" w:history="1">
        <w:r w:rsidRPr="009977BC">
          <w:rPr>
            <w:rFonts w:ascii="Times New Roman" w:hAnsi="Times New Roman"/>
            <w:sz w:val="24"/>
            <w:szCs w:val="24"/>
          </w:rPr>
          <w:t>Iskar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23" w:tooltip="Râul Olt" w:history="1">
        <w:r w:rsidRPr="009977BC">
          <w:rPr>
            <w:rFonts w:ascii="Times New Roman" w:hAnsi="Times New Roman"/>
            <w:sz w:val="24"/>
            <w:szCs w:val="24"/>
          </w:rPr>
          <w:t>Olt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24" w:tooltip="Râul Vedea" w:history="1">
        <w:r w:rsidRPr="009977BC">
          <w:rPr>
            <w:rFonts w:ascii="Times New Roman" w:hAnsi="Times New Roman"/>
            <w:sz w:val="24"/>
            <w:szCs w:val="24"/>
          </w:rPr>
          <w:t>Vedea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25" w:tooltip="Râul Argeș" w:history="1">
        <w:r w:rsidRPr="009977BC">
          <w:rPr>
            <w:rFonts w:ascii="Times New Roman" w:hAnsi="Times New Roman"/>
            <w:sz w:val="24"/>
            <w:szCs w:val="24"/>
          </w:rPr>
          <w:t>Arge</w:t>
        </w:r>
        <w:r w:rsidRPr="009977BC">
          <w:rPr>
            <w:rFonts w:ascii="Cambria Math" w:hAnsi="Cambria Math"/>
            <w:sz w:val="24"/>
            <w:szCs w:val="24"/>
          </w:rPr>
          <w:t>ș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26" w:tooltip="Râul Ialomița" w:history="1">
        <w:r w:rsidRPr="009977BC">
          <w:rPr>
            <w:rFonts w:ascii="Times New Roman" w:hAnsi="Times New Roman"/>
            <w:sz w:val="24"/>
            <w:szCs w:val="24"/>
          </w:rPr>
          <w:t>Ialomi</w:t>
        </w:r>
        <w:r w:rsidRPr="009977BC">
          <w:rPr>
            <w:rFonts w:ascii="Cambria Math" w:hAnsi="Cambria Math"/>
            <w:sz w:val="24"/>
            <w:szCs w:val="24"/>
          </w:rPr>
          <w:t>ț</w:t>
        </w:r>
        <w:r w:rsidRPr="009977BC">
          <w:rPr>
            <w:rFonts w:ascii="Times New Roman" w:hAnsi="Times New Roman"/>
            <w:sz w:val="24"/>
            <w:szCs w:val="24"/>
          </w:rPr>
          <w:t>a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27" w:tooltip="Râul Siret" w:history="1">
        <w:r w:rsidRPr="009977BC">
          <w:rPr>
            <w:rFonts w:ascii="Times New Roman" w:hAnsi="Times New Roman"/>
            <w:sz w:val="24"/>
            <w:szCs w:val="24"/>
          </w:rPr>
          <w:t>Siret</w:t>
        </w:r>
      </w:hyperlink>
      <w:r w:rsidRPr="009977BC">
        <w:rPr>
          <w:rFonts w:ascii="Times New Roman" w:hAnsi="Times New Roman"/>
          <w:sz w:val="24"/>
          <w:szCs w:val="24"/>
        </w:rPr>
        <w:t xml:space="preserve">, </w:t>
      </w:r>
      <w:hyperlink r:id="rId28" w:tooltip="Prut" w:history="1">
        <w:r w:rsidRPr="009977BC">
          <w:rPr>
            <w:rFonts w:ascii="Times New Roman" w:hAnsi="Times New Roman"/>
            <w:sz w:val="24"/>
            <w:szCs w:val="24"/>
          </w:rPr>
          <w:t>Prut</w:t>
        </w:r>
      </w:hyperlink>
      <w:r w:rsidR="008E5608" w:rsidRPr="009977BC">
        <w:rPr>
          <w:rFonts w:ascii="Times New Roman" w:hAnsi="Times New Roman"/>
          <w:sz w:val="24"/>
          <w:szCs w:val="24"/>
        </w:rPr>
        <w:t xml:space="preserve">; </w:t>
      </w:r>
      <w:r w:rsidRPr="009977BC">
        <w:rPr>
          <w:rFonts w:ascii="Times New Roman" w:hAnsi="Times New Roman"/>
          <w:b/>
          <w:i/>
          <w:sz w:val="24"/>
          <w:szCs w:val="24"/>
        </w:rPr>
        <w:t>regimul hidrologic</w:t>
      </w:r>
      <w:r w:rsidRPr="009977BC">
        <w:rPr>
          <w:rFonts w:ascii="Times New Roman" w:hAnsi="Times New Roman"/>
          <w:b/>
          <w:sz w:val="24"/>
          <w:szCs w:val="24"/>
        </w:rPr>
        <w:t xml:space="preserve"> </w:t>
      </w:r>
      <w:r w:rsidR="008E5608" w:rsidRPr="009977BC">
        <w:rPr>
          <w:rFonts w:ascii="Times New Roman" w:hAnsi="Times New Roman"/>
          <w:b/>
          <w:sz w:val="24"/>
          <w:szCs w:val="24"/>
        </w:rPr>
        <w:t>1</w:t>
      </w:r>
      <w:r w:rsidR="00A41D08">
        <w:rPr>
          <w:rFonts w:ascii="Times New Roman" w:hAnsi="Times New Roman"/>
          <w:b/>
          <w:sz w:val="24"/>
          <w:szCs w:val="24"/>
        </w:rPr>
        <w:t>p -</w:t>
      </w:r>
      <w:r w:rsidRPr="009977BC">
        <w:rPr>
          <w:rFonts w:ascii="Times New Roman" w:hAnsi="Times New Roman"/>
          <w:b/>
          <w:sz w:val="24"/>
          <w:szCs w:val="24"/>
        </w:rPr>
        <w:t xml:space="preserve"> </w:t>
      </w:r>
      <w:r w:rsidRPr="009977BC">
        <w:rPr>
          <w:rFonts w:ascii="Times New Roman" w:hAnsi="Times New Roman"/>
          <w:i/>
          <w:sz w:val="24"/>
          <w:szCs w:val="24"/>
        </w:rPr>
        <w:t>Regimul hidrologic</w:t>
      </w:r>
      <w:r w:rsidRPr="009977BC">
        <w:rPr>
          <w:rFonts w:ascii="Times New Roman" w:hAnsi="Times New Roman"/>
          <w:sz w:val="24"/>
          <w:szCs w:val="24"/>
        </w:rPr>
        <w:t xml:space="preserve"> al Dunării</w:t>
      </w:r>
      <w:r w:rsidR="008E5608" w:rsidRPr="009977BC">
        <w:rPr>
          <w:rFonts w:ascii="Times New Roman" w:hAnsi="Times New Roman"/>
          <w:sz w:val="24"/>
          <w:szCs w:val="24"/>
        </w:rPr>
        <w:t xml:space="preserve"> se caracterizează prin existenţa unor importante variaţii de nivel z</w:t>
      </w:r>
      <w:r w:rsidRPr="009977BC">
        <w:rPr>
          <w:rFonts w:ascii="Times New Roman" w:hAnsi="Times New Roman"/>
          <w:sz w:val="24"/>
          <w:szCs w:val="24"/>
        </w:rPr>
        <w:t xml:space="preserve">i de debit în cursul anului </w:t>
      </w:r>
      <w:r w:rsidRPr="009977BC">
        <w:rPr>
          <w:rFonts w:ascii="Cambria Math" w:hAnsi="Cambria Math"/>
          <w:sz w:val="24"/>
          <w:szCs w:val="24"/>
        </w:rPr>
        <w:t>ș</w:t>
      </w:r>
      <w:r w:rsidRPr="009977BC">
        <w:rPr>
          <w:rFonts w:ascii="Times New Roman" w:hAnsi="Times New Roman"/>
          <w:sz w:val="24"/>
          <w:szCs w:val="24"/>
        </w:rPr>
        <w:t>i în decursul timpului. Apele mari se produc primăvara ca urmare a topirii zăpezilor</w:t>
      </w:r>
      <w:r w:rsidR="008E5608" w:rsidRPr="009977BC">
        <w:rPr>
          <w:rFonts w:ascii="Times New Roman" w:hAnsi="Times New Roman"/>
          <w:sz w:val="24"/>
          <w:szCs w:val="24"/>
        </w:rPr>
        <w:t xml:space="preserve"> </w:t>
      </w:r>
      <w:r w:rsidRPr="009977BC">
        <w:rPr>
          <w:rFonts w:ascii="Times New Roman" w:hAnsi="Times New Roman"/>
          <w:b/>
          <w:sz w:val="24"/>
          <w:szCs w:val="24"/>
        </w:rPr>
        <w:t>(</w:t>
      </w:r>
      <w:r w:rsidR="00A41D08">
        <w:rPr>
          <w:rFonts w:ascii="Times New Roman" w:hAnsi="Times New Roman"/>
          <w:b/>
          <w:sz w:val="24"/>
          <w:szCs w:val="24"/>
        </w:rPr>
        <w:t>0,</w:t>
      </w:r>
      <w:r w:rsidR="008E5608" w:rsidRPr="009977BC">
        <w:rPr>
          <w:rFonts w:ascii="Times New Roman" w:hAnsi="Times New Roman"/>
          <w:b/>
          <w:sz w:val="24"/>
          <w:szCs w:val="24"/>
        </w:rPr>
        <w:t>50</w:t>
      </w:r>
      <w:r w:rsidRPr="009977BC">
        <w:rPr>
          <w:rFonts w:ascii="Times New Roman" w:hAnsi="Times New Roman"/>
          <w:b/>
          <w:sz w:val="24"/>
          <w:szCs w:val="24"/>
        </w:rPr>
        <w:t>p)</w:t>
      </w:r>
      <w:r w:rsidRPr="009977BC">
        <w:rPr>
          <w:rFonts w:ascii="Times New Roman" w:hAnsi="Times New Roman"/>
          <w:sz w:val="24"/>
          <w:szCs w:val="24"/>
        </w:rPr>
        <w:t xml:space="preserve"> </w:t>
      </w:r>
      <w:r w:rsidRPr="009977BC">
        <w:rPr>
          <w:rFonts w:ascii="Cambria Math" w:hAnsi="Cambria Math"/>
          <w:sz w:val="24"/>
          <w:szCs w:val="24"/>
        </w:rPr>
        <w:t>ș</w:t>
      </w:r>
      <w:r w:rsidRPr="009977BC">
        <w:rPr>
          <w:rFonts w:ascii="Times New Roman" w:hAnsi="Times New Roman"/>
          <w:sz w:val="24"/>
          <w:szCs w:val="24"/>
        </w:rPr>
        <w:t>i ploilor abundente</w:t>
      </w:r>
      <w:r w:rsidRPr="009977BC">
        <w:rPr>
          <w:rFonts w:ascii="Times New Roman" w:hAnsi="Times New Roman"/>
          <w:b/>
          <w:sz w:val="24"/>
          <w:szCs w:val="24"/>
        </w:rPr>
        <w:t>(</w:t>
      </w:r>
      <w:r w:rsidR="00A41D08">
        <w:rPr>
          <w:rFonts w:ascii="Times New Roman" w:hAnsi="Times New Roman"/>
          <w:b/>
          <w:sz w:val="24"/>
          <w:szCs w:val="24"/>
        </w:rPr>
        <w:t xml:space="preserve"> 0,</w:t>
      </w:r>
      <w:r w:rsidR="009977BC" w:rsidRPr="009977BC">
        <w:rPr>
          <w:rFonts w:ascii="Times New Roman" w:hAnsi="Times New Roman"/>
          <w:b/>
          <w:sz w:val="24"/>
          <w:szCs w:val="24"/>
        </w:rPr>
        <w:t>50</w:t>
      </w:r>
      <w:r w:rsidRPr="009977BC">
        <w:rPr>
          <w:rFonts w:ascii="Times New Roman" w:hAnsi="Times New Roman"/>
          <w:b/>
          <w:sz w:val="24"/>
          <w:szCs w:val="24"/>
        </w:rPr>
        <w:t>p),</w:t>
      </w:r>
      <w:r w:rsidR="009977BC">
        <w:rPr>
          <w:rFonts w:ascii="Times New Roman" w:hAnsi="Times New Roman"/>
          <w:sz w:val="24"/>
          <w:szCs w:val="24"/>
        </w:rPr>
        <w:t xml:space="preserve"> </w:t>
      </w:r>
      <w:r w:rsidRPr="009977BC">
        <w:rPr>
          <w:rFonts w:ascii="Times New Roman" w:hAnsi="Times New Roman"/>
          <w:sz w:val="24"/>
          <w:szCs w:val="24"/>
        </w:rPr>
        <w:t xml:space="preserve">în cursul superior </w:t>
      </w:r>
      <w:r w:rsidRPr="009977BC">
        <w:rPr>
          <w:rFonts w:ascii="Cambria Math" w:hAnsi="Cambria Math"/>
          <w:sz w:val="24"/>
          <w:szCs w:val="24"/>
        </w:rPr>
        <w:t>ș</w:t>
      </w:r>
      <w:r w:rsidRPr="009977BC">
        <w:rPr>
          <w:rFonts w:ascii="Times New Roman" w:hAnsi="Times New Roman"/>
          <w:sz w:val="24"/>
          <w:szCs w:val="24"/>
        </w:rPr>
        <w:t>i mijlociu, au loc în lunile martie-aprilie, iar în cel inferior, în mai</w:t>
      </w:r>
      <w:r w:rsidRPr="009977BC">
        <w:rPr>
          <w:rFonts w:ascii="Times New Roman" w:hAnsi="Times New Roman"/>
          <w:b/>
          <w:sz w:val="24"/>
          <w:szCs w:val="24"/>
        </w:rPr>
        <w:t xml:space="preserve">. </w:t>
      </w:r>
    </w:p>
    <w:p w:rsidR="00617C12" w:rsidRPr="009977BC" w:rsidRDefault="009977BC" w:rsidP="00A41D0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77BC">
        <w:rPr>
          <w:rFonts w:ascii="Times New Roman" w:hAnsi="Times New Roman"/>
          <w:b/>
          <w:i/>
          <w:sz w:val="24"/>
          <w:szCs w:val="24"/>
        </w:rPr>
        <w:t>4</w:t>
      </w:r>
      <w:r w:rsidR="00A41D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77BC">
        <w:rPr>
          <w:rFonts w:ascii="Times New Roman" w:hAnsi="Times New Roman"/>
          <w:b/>
          <w:i/>
          <w:sz w:val="24"/>
          <w:szCs w:val="24"/>
        </w:rPr>
        <w:t>capitale</w:t>
      </w:r>
      <w:r>
        <w:rPr>
          <w:rFonts w:ascii="Times New Roman" w:hAnsi="Times New Roman"/>
          <w:sz w:val="24"/>
          <w:szCs w:val="24"/>
        </w:rPr>
        <w:t xml:space="preserve"> </w:t>
      </w:r>
      <w:r w:rsidR="00617C12" w:rsidRPr="009977BC">
        <w:rPr>
          <w:rFonts w:ascii="Times New Roman" w:hAnsi="Times New Roman"/>
          <w:sz w:val="24"/>
          <w:szCs w:val="24"/>
        </w:rPr>
        <w:t>traversate</w:t>
      </w:r>
      <w:r w:rsidRPr="009977BC">
        <w:rPr>
          <w:rFonts w:ascii="Times New Roman" w:hAnsi="Times New Roman"/>
          <w:b/>
          <w:sz w:val="24"/>
          <w:szCs w:val="24"/>
          <w:lang w:val="en-US"/>
        </w:rPr>
        <w:t xml:space="preserve">= </w:t>
      </w:r>
      <w:r w:rsidRPr="009977BC">
        <w:rPr>
          <w:rFonts w:ascii="Times New Roman" w:hAnsi="Times New Roman"/>
          <w:b/>
          <w:sz w:val="24"/>
          <w:szCs w:val="24"/>
        </w:rPr>
        <w:t>1</w:t>
      </w:r>
      <w:r w:rsidR="00A41D08">
        <w:rPr>
          <w:rFonts w:ascii="Times New Roman" w:hAnsi="Times New Roman"/>
          <w:b/>
          <w:sz w:val="24"/>
          <w:szCs w:val="24"/>
        </w:rPr>
        <w:t xml:space="preserve"> p (4x0,25 puncte </w:t>
      </w:r>
      <w:r w:rsidRPr="009977BC">
        <w:rPr>
          <w:rFonts w:ascii="Times New Roman" w:hAnsi="Times New Roman"/>
          <w:b/>
          <w:sz w:val="24"/>
          <w:szCs w:val="24"/>
        </w:rPr>
        <w:t>=</w:t>
      </w:r>
      <w:r w:rsidR="00A41D08">
        <w:rPr>
          <w:rFonts w:ascii="Times New Roman" w:hAnsi="Times New Roman"/>
          <w:b/>
          <w:sz w:val="24"/>
          <w:szCs w:val="24"/>
        </w:rPr>
        <w:t xml:space="preserve"> </w:t>
      </w:r>
      <w:r w:rsidRPr="009977BC">
        <w:rPr>
          <w:rFonts w:ascii="Times New Roman" w:hAnsi="Times New Roman"/>
          <w:b/>
          <w:sz w:val="24"/>
          <w:szCs w:val="24"/>
        </w:rPr>
        <w:t>1</w:t>
      </w:r>
      <w:r w:rsidR="00A41D08">
        <w:rPr>
          <w:rFonts w:ascii="Times New Roman" w:hAnsi="Times New Roman"/>
          <w:b/>
          <w:sz w:val="24"/>
          <w:szCs w:val="24"/>
        </w:rPr>
        <w:t xml:space="preserve"> </w:t>
      </w:r>
      <w:r w:rsidR="00617C12" w:rsidRPr="009977BC">
        <w:rPr>
          <w:rFonts w:ascii="Times New Roman" w:hAnsi="Times New Roman"/>
          <w:b/>
          <w:sz w:val="24"/>
          <w:szCs w:val="24"/>
        </w:rPr>
        <w:t>p</w:t>
      </w:r>
      <w:r w:rsidR="00A41D08">
        <w:rPr>
          <w:rFonts w:ascii="Times New Roman" w:hAnsi="Times New Roman"/>
          <w:b/>
          <w:sz w:val="24"/>
          <w:szCs w:val="24"/>
        </w:rPr>
        <w:t>unct</w:t>
      </w:r>
      <w:r w:rsidR="00617C12" w:rsidRPr="009977B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617C12" w:rsidRPr="009977BC">
        <w:rPr>
          <w:rFonts w:ascii="Times New Roman" w:hAnsi="Times New Roman"/>
          <w:sz w:val="24"/>
          <w:szCs w:val="24"/>
        </w:rPr>
        <w:t>Viena</w:t>
      </w:r>
      <w:r w:rsidR="00617C12" w:rsidRPr="009977BC">
        <w:rPr>
          <w:rFonts w:ascii="Times New Roman" w:hAnsi="Times New Roman"/>
          <w:b/>
          <w:sz w:val="24"/>
          <w:szCs w:val="24"/>
        </w:rPr>
        <w:t>,</w:t>
      </w:r>
      <w:r w:rsidR="00617C12" w:rsidRPr="009977BC">
        <w:rPr>
          <w:rFonts w:ascii="Times New Roman" w:hAnsi="Times New Roman"/>
          <w:sz w:val="24"/>
          <w:szCs w:val="24"/>
        </w:rPr>
        <w:t xml:space="preserve"> Bratislava</w:t>
      </w:r>
      <w:r w:rsidR="00617C12" w:rsidRPr="009977BC">
        <w:rPr>
          <w:rFonts w:ascii="Times New Roman" w:hAnsi="Times New Roman"/>
          <w:b/>
          <w:sz w:val="24"/>
          <w:szCs w:val="24"/>
        </w:rPr>
        <w:t>,</w:t>
      </w:r>
      <w:r w:rsidR="00617C12" w:rsidRPr="009977BC">
        <w:rPr>
          <w:rFonts w:ascii="Times New Roman" w:hAnsi="Times New Roman"/>
          <w:sz w:val="24"/>
          <w:szCs w:val="24"/>
        </w:rPr>
        <w:t xml:space="preserve"> Budapesta</w:t>
      </w:r>
      <w:r w:rsidR="00617C12" w:rsidRPr="009977BC">
        <w:rPr>
          <w:rFonts w:ascii="Times New Roman" w:hAnsi="Times New Roman"/>
          <w:b/>
          <w:sz w:val="24"/>
          <w:szCs w:val="24"/>
        </w:rPr>
        <w:t>,</w:t>
      </w:r>
      <w:r w:rsidRPr="009977BC">
        <w:rPr>
          <w:rFonts w:ascii="Times New Roman" w:hAnsi="Times New Roman"/>
          <w:sz w:val="24"/>
          <w:szCs w:val="24"/>
        </w:rPr>
        <w:t xml:space="preserve">  Belgrad.</w:t>
      </w:r>
    </w:p>
    <w:p w:rsidR="00617C12" w:rsidRPr="009977BC" w:rsidRDefault="00617C12" w:rsidP="00A41D0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977BC">
        <w:rPr>
          <w:rFonts w:ascii="Times New Roman" w:hAnsi="Times New Roman"/>
          <w:b/>
          <w:i/>
          <w:sz w:val="24"/>
          <w:szCs w:val="24"/>
        </w:rPr>
        <w:t>Importan</w:t>
      </w:r>
      <w:r w:rsidRPr="009977BC">
        <w:rPr>
          <w:rFonts w:ascii="Cambria Math" w:hAnsi="Cambria Math"/>
          <w:b/>
          <w:i/>
          <w:sz w:val="24"/>
          <w:szCs w:val="24"/>
        </w:rPr>
        <w:t>ț</w:t>
      </w:r>
      <w:r w:rsidRPr="009977BC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9977BC" w:rsidRPr="009977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77BC">
        <w:rPr>
          <w:rFonts w:ascii="Times New Roman" w:hAnsi="Times New Roman"/>
          <w:b/>
          <w:i/>
          <w:sz w:val="24"/>
          <w:szCs w:val="24"/>
        </w:rPr>
        <w:t>Dunării</w:t>
      </w:r>
      <w:r w:rsidRPr="009977BC">
        <w:rPr>
          <w:rFonts w:ascii="Times New Roman" w:hAnsi="Times New Roman"/>
          <w:sz w:val="24"/>
          <w:szCs w:val="24"/>
        </w:rPr>
        <w:t xml:space="preserve"> </w:t>
      </w:r>
      <w:r w:rsidR="00A41D08">
        <w:rPr>
          <w:rFonts w:ascii="Times New Roman" w:hAnsi="Times New Roman"/>
          <w:b/>
          <w:sz w:val="24"/>
          <w:szCs w:val="24"/>
        </w:rPr>
        <w:t>1,</w:t>
      </w:r>
      <w:r w:rsidR="009977BC" w:rsidRPr="009977BC">
        <w:rPr>
          <w:rFonts w:ascii="Times New Roman" w:hAnsi="Times New Roman"/>
          <w:b/>
          <w:sz w:val="24"/>
          <w:szCs w:val="24"/>
        </w:rPr>
        <w:t>5</w:t>
      </w:r>
      <w:r w:rsidRPr="009977BC">
        <w:rPr>
          <w:rFonts w:ascii="Times New Roman" w:hAnsi="Times New Roman"/>
          <w:b/>
          <w:sz w:val="24"/>
          <w:szCs w:val="24"/>
        </w:rPr>
        <w:t>p</w:t>
      </w:r>
      <w:r w:rsidRPr="009977BC">
        <w:rPr>
          <w:rFonts w:ascii="Times New Roman" w:hAnsi="Times New Roman"/>
          <w:sz w:val="24"/>
          <w:szCs w:val="24"/>
        </w:rPr>
        <w:t xml:space="preserve"> </w:t>
      </w:r>
      <w:r w:rsidR="00A41D08">
        <w:rPr>
          <w:rFonts w:ascii="Times New Roman" w:hAnsi="Times New Roman"/>
          <w:b/>
          <w:sz w:val="24"/>
          <w:szCs w:val="24"/>
        </w:rPr>
        <w:t xml:space="preserve">(3x0,5 puncte </w:t>
      </w:r>
      <w:r w:rsidR="009977BC" w:rsidRPr="009977BC">
        <w:rPr>
          <w:rFonts w:ascii="Times New Roman" w:hAnsi="Times New Roman"/>
          <w:b/>
          <w:sz w:val="24"/>
          <w:szCs w:val="24"/>
        </w:rPr>
        <w:t>=</w:t>
      </w:r>
      <w:r w:rsidR="00A41D08">
        <w:rPr>
          <w:rFonts w:ascii="Times New Roman" w:hAnsi="Times New Roman"/>
          <w:b/>
          <w:sz w:val="24"/>
          <w:szCs w:val="24"/>
        </w:rPr>
        <w:t xml:space="preserve"> 1,</w:t>
      </w:r>
      <w:r w:rsidR="009977BC" w:rsidRPr="009977BC">
        <w:rPr>
          <w:rFonts w:ascii="Times New Roman" w:hAnsi="Times New Roman"/>
          <w:b/>
          <w:sz w:val="24"/>
          <w:szCs w:val="24"/>
        </w:rPr>
        <w:t>5</w:t>
      </w:r>
      <w:r w:rsidR="00A41D08">
        <w:rPr>
          <w:rFonts w:ascii="Times New Roman" w:hAnsi="Times New Roman"/>
          <w:b/>
          <w:sz w:val="24"/>
          <w:szCs w:val="24"/>
        </w:rPr>
        <w:t xml:space="preserve"> </w:t>
      </w:r>
      <w:r w:rsidRPr="009977BC">
        <w:rPr>
          <w:rFonts w:ascii="Times New Roman" w:hAnsi="Times New Roman"/>
          <w:b/>
          <w:sz w:val="24"/>
          <w:szCs w:val="24"/>
        </w:rPr>
        <w:t>p</w:t>
      </w:r>
      <w:r w:rsidR="00A41D08">
        <w:rPr>
          <w:rFonts w:ascii="Times New Roman" w:hAnsi="Times New Roman"/>
          <w:b/>
          <w:sz w:val="24"/>
          <w:szCs w:val="24"/>
        </w:rPr>
        <w:t>uncte</w:t>
      </w:r>
      <w:r w:rsidRPr="009977BC">
        <w:rPr>
          <w:rFonts w:ascii="Times New Roman" w:hAnsi="Times New Roman"/>
          <w:b/>
          <w:sz w:val="24"/>
          <w:szCs w:val="24"/>
        </w:rPr>
        <w:t>)</w:t>
      </w:r>
      <w:r w:rsidR="009977BC" w:rsidRPr="009977BC">
        <w:rPr>
          <w:rFonts w:ascii="Times New Roman" w:hAnsi="Times New Roman"/>
          <w:b/>
          <w:sz w:val="24"/>
          <w:szCs w:val="24"/>
        </w:rPr>
        <w:t>:</w:t>
      </w:r>
      <w:r w:rsidRPr="009977BC">
        <w:rPr>
          <w:rFonts w:ascii="Times New Roman" w:hAnsi="Times New Roman"/>
          <w:sz w:val="24"/>
          <w:szCs w:val="24"/>
        </w:rPr>
        <w:t xml:space="preserve"> pentru iriga</w:t>
      </w:r>
      <w:r w:rsidRPr="009977BC">
        <w:rPr>
          <w:rFonts w:ascii="Cambria Math" w:hAnsi="Cambria Math"/>
          <w:sz w:val="24"/>
          <w:szCs w:val="24"/>
        </w:rPr>
        <w:t>ț</w:t>
      </w:r>
      <w:r w:rsidRPr="009977BC">
        <w:rPr>
          <w:rFonts w:ascii="Times New Roman" w:hAnsi="Times New Roman"/>
          <w:sz w:val="24"/>
          <w:szCs w:val="24"/>
        </w:rPr>
        <w:t xml:space="preserve">ii, transporturi, piscicultură </w:t>
      </w:r>
    </w:p>
    <w:p w:rsidR="009977BC" w:rsidRPr="009977BC" w:rsidRDefault="009977BC" w:rsidP="00A41D08">
      <w:pPr>
        <w:jc w:val="both"/>
      </w:pPr>
    </w:p>
    <w:p w:rsidR="004C6907" w:rsidRPr="00B240D5" w:rsidRDefault="004C6907" w:rsidP="002A5C73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B240D5">
        <w:rPr>
          <w:rFonts w:ascii="Times New Roman" w:hAnsi="Times New Roman"/>
          <w:b/>
          <w:sz w:val="24"/>
          <w:szCs w:val="24"/>
        </w:rPr>
        <w:t xml:space="preserve">Se acordă </w:t>
      </w:r>
      <w:r w:rsidRPr="00B240D5">
        <w:rPr>
          <w:rFonts w:ascii="Times New Roman" w:hAnsi="Times New Roman"/>
          <w:b/>
          <w:i/>
          <w:sz w:val="24"/>
          <w:szCs w:val="24"/>
        </w:rPr>
        <w:t>10 puncte</w:t>
      </w:r>
      <w:r w:rsidRPr="00B240D5">
        <w:rPr>
          <w:rFonts w:ascii="Times New Roman" w:hAnsi="Times New Roman"/>
          <w:b/>
          <w:sz w:val="24"/>
          <w:szCs w:val="24"/>
        </w:rPr>
        <w:t xml:space="preserve"> pentru răspunsul corect şi complet:</w:t>
      </w:r>
    </w:p>
    <w:p w:rsidR="008B3F5C" w:rsidRPr="00057FE1" w:rsidRDefault="008B3F5C" w:rsidP="00057FE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057FE1">
        <w:rPr>
          <w:rFonts w:ascii="Times New Roman" w:hAnsi="Times New Roman"/>
          <w:spacing w:val="-4"/>
          <w:sz w:val="24"/>
          <w:szCs w:val="24"/>
        </w:rPr>
        <w:t>Spaţiul Deltei Dunării are un caracter restrictiv pentru habitatul uman şi activităţile omeneşti (</w:t>
      </w:r>
      <w:r w:rsidRPr="00057FE1">
        <w:rPr>
          <w:rFonts w:ascii="Times New Roman" w:hAnsi="Times New Roman"/>
          <w:b/>
          <w:spacing w:val="-4"/>
          <w:sz w:val="24"/>
          <w:szCs w:val="24"/>
        </w:rPr>
        <w:t>0,5p</w:t>
      </w:r>
      <w:r w:rsidRPr="00057FE1">
        <w:rPr>
          <w:rFonts w:ascii="Times New Roman" w:hAnsi="Times New Roman"/>
          <w:spacing w:val="-4"/>
          <w:sz w:val="24"/>
          <w:szCs w:val="24"/>
        </w:rPr>
        <w:t>)</w:t>
      </w:r>
    </w:p>
    <w:p w:rsidR="008B3F5C" w:rsidRDefault="008B3F5C" w:rsidP="008B3F5C">
      <w:pPr>
        <w:numPr>
          <w:ilvl w:val="0"/>
          <w:numId w:val="9"/>
        </w:numPr>
        <w:jc w:val="both"/>
        <w:rPr>
          <w:sz w:val="22"/>
        </w:rPr>
      </w:pPr>
      <w:proofErr w:type="spellStart"/>
      <w:r>
        <w:rPr>
          <w:sz w:val="22"/>
        </w:rPr>
        <w:t>Uscatul</w:t>
      </w:r>
      <w:proofErr w:type="spellEnd"/>
      <w:r>
        <w:rPr>
          <w:sz w:val="22"/>
        </w:rPr>
        <w:t xml:space="preserve"> deltaic (13% din </w:t>
      </w:r>
      <w:proofErr w:type="spellStart"/>
      <w:r>
        <w:rPr>
          <w:sz w:val="22"/>
        </w:rPr>
        <w:t>suprafaţa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deltei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prezintă</w:t>
      </w:r>
      <w:proofErr w:type="spellEnd"/>
      <w:r>
        <w:rPr>
          <w:sz w:val="22"/>
        </w:rPr>
        <w:t xml:space="preserve"> un </w:t>
      </w:r>
      <w:proofErr w:type="spellStart"/>
      <w:r>
        <w:rPr>
          <w:sz w:val="22"/>
        </w:rPr>
        <w:t>potenţial</w:t>
      </w:r>
      <w:proofErr w:type="spellEnd"/>
      <w:r>
        <w:rPr>
          <w:sz w:val="22"/>
        </w:rPr>
        <w:t xml:space="preserve"> de habitat </w:t>
      </w:r>
      <w:proofErr w:type="spellStart"/>
      <w:r>
        <w:rPr>
          <w:sz w:val="22"/>
        </w:rPr>
        <w:t>limitat</w:t>
      </w:r>
      <w:proofErr w:type="spellEnd"/>
      <w:r>
        <w:rPr>
          <w:sz w:val="22"/>
        </w:rPr>
        <w:t xml:space="preserve"> (</w:t>
      </w:r>
      <w:r>
        <w:rPr>
          <w:b/>
          <w:sz w:val="22"/>
        </w:rPr>
        <w:t>0,5p</w:t>
      </w:r>
      <w:r>
        <w:rPr>
          <w:sz w:val="22"/>
        </w:rPr>
        <w:t xml:space="preserve">), ca </w:t>
      </w:r>
      <w:proofErr w:type="spellStart"/>
      <w:r>
        <w:rPr>
          <w:sz w:val="22"/>
        </w:rPr>
        <w:t>urmare</w:t>
      </w:r>
      <w:proofErr w:type="spellEnd"/>
      <w:r>
        <w:rPr>
          <w:sz w:val="22"/>
        </w:rPr>
        <w:t xml:space="preserve"> a:</w:t>
      </w:r>
    </w:p>
    <w:p w:rsidR="008B3F5C" w:rsidRDefault="008B3F5C" w:rsidP="008B3F5C">
      <w:pPr>
        <w:ind w:left="720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proofErr w:type="gramStart"/>
      <w:r>
        <w:rPr>
          <w:sz w:val="22"/>
        </w:rPr>
        <w:t>reliefului</w:t>
      </w:r>
      <w:proofErr w:type="spellEnd"/>
      <w:proofErr w:type="gramEnd"/>
      <w:r>
        <w:rPr>
          <w:sz w:val="22"/>
        </w:rPr>
        <w:t xml:space="preserve"> cu </w:t>
      </w:r>
      <w:proofErr w:type="spellStart"/>
      <w:r>
        <w:rPr>
          <w:sz w:val="22"/>
        </w:rPr>
        <w:t>altitudini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foarte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mici</w:t>
      </w:r>
      <w:proofErr w:type="spellEnd"/>
      <w:r>
        <w:rPr>
          <w:sz w:val="22"/>
        </w:rPr>
        <w:t xml:space="preserve"> (</w:t>
      </w:r>
      <w:r>
        <w:rPr>
          <w:b/>
          <w:sz w:val="22"/>
        </w:rPr>
        <w:t>0,5p</w:t>
      </w:r>
      <w:r>
        <w:rPr>
          <w:sz w:val="22"/>
        </w:rPr>
        <w:t>)</w:t>
      </w:r>
    </w:p>
    <w:p w:rsidR="008B3F5C" w:rsidRDefault="008B3F5C" w:rsidP="008B3F5C">
      <w:pPr>
        <w:ind w:firstLine="720"/>
        <w:jc w:val="both"/>
        <w:rPr>
          <w:sz w:val="22"/>
        </w:rPr>
      </w:pPr>
      <w:r>
        <w:rPr>
          <w:sz w:val="22"/>
          <w:lang w:val="ro-RO"/>
        </w:rPr>
        <w:t>- reliefului negativ</w:t>
      </w:r>
      <w:r>
        <w:rPr>
          <w:sz w:val="22"/>
        </w:rPr>
        <w:t xml:space="preserve"> (</w:t>
      </w:r>
      <w:r>
        <w:rPr>
          <w:b/>
          <w:sz w:val="22"/>
        </w:rPr>
        <w:t>0,5p</w:t>
      </w:r>
      <w:r>
        <w:rPr>
          <w:sz w:val="22"/>
        </w:rPr>
        <w:t>)</w:t>
      </w:r>
    </w:p>
    <w:p w:rsidR="008B3F5C" w:rsidRDefault="008B3F5C" w:rsidP="008B3F5C">
      <w:pPr>
        <w:ind w:firstLine="720"/>
        <w:jc w:val="both"/>
        <w:rPr>
          <w:sz w:val="22"/>
          <w:lang w:val="ro-RO"/>
        </w:rPr>
      </w:pPr>
      <w:r>
        <w:rPr>
          <w:sz w:val="22"/>
        </w:rPr>
        <w:t xml:space="preserve">- </w:t>
      </w:r>
      <w:proofErr w:type="spellStart"/>
      <w:proofErr w:type="gramStart"/>
      <w:r>
        <w:rPr>
          <w:sz w:val="22"/>
        </w:rPr>
        <w:t>orizontalităţii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denivelărilor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foarte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mici</w:t>
      </w:r>
      <w:proofErr w:type="spellEnd"/>
      <w:r>
        <w:rPr>
          <w:sz w:val="22"/>
        </w:rPr>
        <w:t xml:space="preserve"> (</w:t>
      </w:r>
      <w:r w:rsidR="002A5C73">
        <w:rPr>
          <w:b/>
          <w:sz w:val="22"/>
        </w:rPr>
        <w:t>0,</w:t>
      </w:r>
      <w:r>
        <w:rPr>
          <w:b/>
          <w:sz w:val="22"/>
        </w:rPr>
        <w:t>5p</w:t>
      </w:r>
      <w:r>
        <w:rPr>
          <w:sz w:val="22"/>
        </w:rPr>
        <w:t xml:space="preserve">) care </w:t>
      </w:r>
      <w:proofErr w:type="spellStart"/>
      <w:r>
        <w:rPr>
          <w:sz w:val="22"/>
        </w:rPr>
        <w:t>favorizează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menţinerea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braţelor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părăsite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lacurilor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bălţilor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mlaştinilor</w:t>
      </w:r>
      <w:proofErr w:type="spellEnd"/>
      <w:r>
        <w:rPr>
          <w:sz w:val="22"/>
        </w:rPr>
        <w:t xml:space="preserve"> (</w:t>
      </w:r>
      <w:r w:rsidR="002A5C73">
        <w:rPr>
          <w:b/>
          <w:sz w:val="22"/>
        </w:rPr>
        <w:t>0,</w:t>
      </w:r>
      <w:r>
        <w:rPr>
          <w:b/>
          <w:sz w:val="22"/>
        </w:rPr>
        <w:t>5p</w:t>
      </w:r>
      <w:r>
        <w:rPr>
          <w:sz w:val="22"/>
        </w:rPr>
        <w:t xml:space="preserve">), </w:t>
      </w:r>
      <w:proofErr w:type="spellStart"/>
      <w:r>
        <w:rPr>
          <w:sz w:val="22"/>
        </w:rPr>
        <w:t>inundaţiile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suprafeţe</w:t>
      </w:r>
      <w:proofErr w:type="spellEnd"/>
      <w:r>
        <w:rPr>
          <w:sz w:val="22"/>
        </w:rPr>
        <w:t xml:space="preserve"> (</w:t>
      </w:r>
      <w:r>
        <w:rPr>
          <w:b/>
          <w:sz w:val="22"/>
        </w:rPr>
        <w:t>0,5p</w:t>
      </w:r>
      <w:r>
        <w:rPr>
          <w:sz w:val="22"/>
        </w:rPr>
        <w:t>)</w:t>
      </w:r>
    </w:p>
    <w:p w:rsidR="008B3F5C" w:rsidRPr="003F4626" w:rsidRDefault="008B3F5C" w:rsidP="008B3F5C">
      <w:pPr>
        <w:numPr>
          <w:ilvl w:val="0"/>
          <w:numId w:val="9"/>
        </w:numPr>
        <w:jc w:val="both"/>
        <w:rPr>
          <w:sz w:val="22"/>
          <w:lang w:val="ro-RO"/>
        </w:rPr>
      </w:pPr>
      <w:r w:rsidRPr="003F4626">
        <w:rPr>
          <w:sz w:val="22"/>
          <w:lang w:val="ro-RO"/>
        </w:rPr>
        <w:t xml:space="preserve">Inundaţiile periodice spală şi îndepărtează excesul de substanţă </w:t>
      </w:r>
      <w:r>
        <w:rPr>
          <w:sz w:val="22"/>
          <w:lang w:val="ro-RO"/>
        </w:rPr>
        <w:t xml:space="preserve">organică şi minerală acumulată </w:t>
      </w:r>
      <w:r w:rsidRPr="003F4626">
        <w:rPr>
          <w:sz w:val="22"/>
          <w:lang w:val="ro-RO"/>
        </w:rPr>
        <w:t>(</w:t>
      </w:r>
      <w:r w:rsidR="002A5C73">
        <w:rPr>
          <w:b/>
          <w:sz w:val="22"/>
          <w:lang w:val="ro-RO"/>
        </w:rPr>
        <w:t>0,</w:t>
      </w:r>
      <w:r>
        <w:rPr>
          <w:b/>
          <w:sz w:val="22"/>
          <w:lang w:val="ro-RO"/>
        </w:rPr>
        <w:t>5</w:t>
      </w:r>
      <w:r w:rsidRPr="003F4626">
        <w:rPr>
          <w:b/>
          <w:sz w:val="22"/>
          <w:lang w:val="ro-RO"/>
        </w:rPr>
        <w:t>p</w:t>
      </w:r>
      <w:r w:rsidRPr="003F4626">
        <w:rPr>
          <w:sz w:val="22"/>
          <w:lang w:val="ro-RO"/>
        </w:rPr>
        <w:t>) rezultând fragilitatea mediului deltaic (</w:t>
      </w:r>
      <w:r w:rsidR="002A5C73">
        <w:rPr>
          <w:b/>
          <w:sz w:val="22"/>
          <w:lang w:val="ro-RO"/>
        </w:rPr>
        <w:t>0,</w:t>
      </w:r>
      <w:r>
        <w:rPr>
          <w:b/>
          <w:sz w:val="22"/>
          <w:lang w:val="ro-RO"/>
        </w:rPr>
        <w:t>5</w:t>
      </w:r>
      <w:r w:rsidRPr="003F4626">
        <w:rPr>
          <w:b/>
          <w:sz w:val="22"/>
          <w:lang w:val="ro-RO"/>
        </w:rPr>
        <w:t>p</w:t>
      </w:r>
      <w:r w:rsidRPr="003F4626">
        <w:rPr>
          <w:sz w:val="22"/>
          <w:lang w:val="ro-RO"/>
        </w:rPr>
        <w:t>)</w:t>
      </w:r>
    </w:p>
    <w:p w:rsidR="008B3F5C" w:rsidRDefault="008B3F5C" w:rsidP="008B3F5C">
      <w:pPr>
        <w:numPr>
          <w:ilvl w:val="0"/>
          <w:numId w:val="9"/>
        </w:numPr>
        <w:jc w:val="both"/>
        <w:rPr>
          <w:sz w:val="22"/>
          <w:lang w:val="ro-RO"/>
        </w:rPr>
      </w:pPr>
      <w:r w:rsidRPr="003F4626">
        <w:rPr>
          <w:sz w:val="22"/>
          <w:lang w:val="ro-RO"/>
        </w:rPr>
        <w:t>Calităţile reliefului Deltei Dunării (neted şi jos) (</w:t>
      </w:r>
      <w:r w:rsidR="002A5C73">
        <w:rPr>
          <w:b/>
          <w:sz w:val="22"/>
          <w:lang w:val="ro-RO"/>
        </w:rPr>
        <w:t>0,</w:t>
      </w:r>
      <w:r>
        <w:rPr>
          <w:b/>
          <w:sz w:val="22"/>
          <w:lang w:val="ro-RO"/>
        </w:rPr>
        <w:t>5</w:t>
      </w:r>
      <w:r w:rsidRPr="003F4626">
        <w:rPr>
          <w:b/>
          <w:sz w:val="22"/>
          <w:lang w:val="ro-RO"/>
        </w:rPr>
        <w:t>p</w:t>
      </w:r>
      <w:r w:rsidRPr="003F4626">
        <w:rPr>
          <w:sz w:val="22"/>
          <w:lang w:val="ro-RO"/>
        </w:rPr>
        <w:t>) influenţează siturile caracteristice ale aşezărilor omeneşti (</w:t>
      </w:r>
      <w:r w:rsidR="002A5C73">
        <w:rPr>
          <w:b/>
          <w:sz w:val="22"/>
          <w:lang w:val="ro-RO"/>
        </w:rPr>
        <w:t>0,</w:t>
      </w:r>
      <w:r>
        <w:rPr>
          <w:b/>
          <w:sz w:val="22"/>
          <w:lang w:val="ro-RO"/>
        </w:rPr>
        <w:t>5</w:t>
      </w:r>
      <w:r w:rsidRPr="003F4626">
        <w:rPr>
          <w:b/>
          <w:sz w:val="22"/>
          <w:lang w:val="ro-RO"/>
        </w:rPr>
        <w:t>p</w:t>
      </w:r>
      <w:r w:rsidRPr="003F4626">
        <w:rPr>
          <w:sz w:val="22"/>
          <w:lang w:val="ro-RO"/>
        </w:rPr>
        <w:t>): modul de distribuire a vetrelor şi moşiilor (</w:t>
      </w:r>
      <w:r w:rsidRPr="003F4626">
        <w:rPr>
          <w:b/>
          <w:sz w:val="22"/>
          <w:lang w:val="ro-RO"/>
        </w:rPr>
        <w:t>1p</w:t>
      </w:r>
      <w:r w:rsidRPr="003F4626">
        <w:rPr>
          <w:sz w:val="22"/>
          <w:lang w:val="ro-RO"/>
        </w:rPr>
        <w:t>), cu formă alungită (</w:t>
      </w:r>
      <w:r w:rsidRPr="003F4626">
        <w:rPr>
          <w:b/>
          <w:sz w:val="22"/>
          <w:lang w:val="ro-RO"/>
        </w:rPr>
        <w:t>1p</w:t>
      </w:r>
      <w:r w:rsidRPr="003F4626">
        <w:rPr>
          <w:sz w:val="22"/>
          <w:lang w:val="ro-RO"/>
        </w:rPr>
        <w:t>) pe grinduri şi de-a lungul apelor (</w:t>
      </w:r>
      <w:r w:rsidRPr="003F4626">
        <w:rPr>
          <w:b/>
          <w:sz w:val="22"/>
          <w:lang w:val="ro-RO"/>
        </w:rPr>
        <w:t>1p</w:t>
      </w:r>
      <w:r w:rsidRPr="003F4626">
        <w:rPr>
          <w:sz w:val="22"/>
          <w:lang w:val="ro-RO"/>
        </w:rPr>
        <w:t>) şi cu activităţi specifice: pescuit (</w:t>
      </w:r>
      <w:r w:rsidRPr="003F4626">
        <w:rPr>
          <w:b/>
          <w:sz w:val="22"/>
          <w:lang w:val="ro-RO"/>
        </w:rPr>
        <w:t>0,5p</w:t>
      </w:r>
      <w:r w:rsidRPr="003F4626">
        <w:rPr>
          <w:sz w:val="22"/>
          <w:lang w:val="ro-RO"/>
        </w:rPr>
        <w:t>), transporturi pe apă (</w:t>
      </w:r>
      <w:r w:rsidRPr="003F4626">
        <w:rPr>
          <w:b/>
          <w:sz w:val="22"/>
          <w:lang w:val="ro-RO"/>
        </w:rPr>
        <w:t>0,5p</w:t>
      </w:r>
      <w:r w:rsidRPr="003F4626">
        <w:rPr>
          <w:sz w:val="22"/>
          <w:lang w:val="ro-RO"/>
        </w:rPr>
        <w:t>), practici agricole limitate (</w:t>
      </w:r>
      <w:r w:rsidRPr="003F4626">
        <w:rPr>
          <w:b/>
          <w:sz w:val="22"/>
          <w:lang w:val="ro-RO"/>
        </w:rPr>
        <w:t>0,5p</w:t>
      </w:r>
      <w:r w:rsidRPr="003F4626">
        <w:rPr>
          <w:sz w:val="22"/>
          <w:lang w:val="ro-RO"/>
        </w:rPr>
        <w:t>).</w:t>
      </w:r>
    </w:p>
    <w:p w:rsidR="00956099" w:rsidRDefault="00956099" w:rsidP="008B3F5C">
      <w:pPr>
        <w:jc w:val="both"/>
        <w:rPr>
          <w:sz w:val="22"/>
          <w:lang w:val="ro-RO"/>
        </w:rPr>
      </w:pPr>
    </w:p>
    <w:p w:rsidR="008B3F5C" w:rsidRPr="00B240D5" w:rsidRDefault="00956099" w:rsidP="002A5C7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B240D5">
        <w:rPr>
          <w:rFonts w:ascii="Times New Roman" w:hAnsi="Times New Roman"/>
          <w:b/>
          <w:sz w:val="24"/>
          <w:szCs w:val="24"/>
        </w:rPr>
        <w:t>Se acordă</w:t>
      </w:r>
      <w:r w:rsidR="008B3F5C" w:rsidRPr="00B240D5">
        <w:rPr>
          <w:rFonts w:ascii="Times New Roman" w:hAnsi="Times New Roman"/>
          <w:b/>
          <w:sz w:val="24"/>
          <w:szCs w:val="24"/>
        </w:rPr>
        <w:t xml:space="preserve"> </w:t>
      </w:r>
      <w:r w:rsidR="008B3F5C" w:rsidRPr="00B240D5">
        <w:rPr>
          <w:rFonts w:ascii="Times New Roman" w:hAnsi="Times New Roman"/>
          <w:b/>
          <w:i/>
          <w:sz w:val="24"/>
          <w:szCs w:val="24"/>
        </w:rPr>
        <w:t>10 puncte</w:t>
      </w:r>
      <w:r w:rsidR="00AD265E" w:rsidRPr="00B240D5">
        <w:rPr>
          <w:rFonts w:ascii="Times New Roman" w:hAnsi="Times New Roman"/>
          <w:b/>
          <w:sz w:val="24"/>
          <w:szCs w:val="24"/>
        </w:rPr>
        <w:t xml:space="preserve"> pentru răspunsurile </w:t>
      </w:r>
      <w:r w:rsidRPr="00B240D5">
        <w:rPr>
          <w:rFonts w:ascii="Times New Roman" w:hAnsi="Times New Roman"/>
          <w:b/>
          <w:sz w:val="24"/>
          <w:szCs w:val="24"/>
        </w:rPr>
        <w:t xml:space="preserve"> corect</w:t>
      </w:r>
      <w:r w:rsidR="00AD265E" w:rsidRPr="00B240D5">
        <w:rPr>
          <w:rFonts w:ascii="Times New Roman" w:hAnsi="Times New Roman"/>
          <w:b/>
          <w:sz w:val="24"/>
          <w:szCs w:val="24"/>
        </w:rPr>
        <w:t>e</w:t>
      </w:r>
      <w:r w:rsidRPr="00B240D5">
        <w:rPr>
          <w:rFonts w:ascii="Times New Roman" w:hAnsi="Times New Roman"/>
          <w:b/>
          <w:sz w:val="24"/>
          <w:szCs w:val="24"/>
        </w:rPr>
        <w:t xml:space="preserve"> şi</w:t>
      </w:r>
      <w:r w:rsidR="008B3F5C" w:rsidRPr="00B240D5">
        <w:rPr>
          <w:rFonts w:ascii="Times New Roman" w:hAnsi="Times New Roman"/>
          <w:b/>
          <w:sz w:val="24"/>
          <w:szCs w:val="24"/>
        </w:rPr>
        <w:t xml:space="preserve"> complet</w:t>
      </w:r>
      <w:r w:rsidR="00AD265E" w:rsidRPr="00B240D5">
        <w:rPr>
          <w:rFonts w:ascii="Times New Roman" w:hAnsi="Times New Roman"/>
          <w:b/>
          <w:sz w:val="24"/>
          <w:szCs w:val="24"/>
        </w:rPr>
        <w:t xml:space="preserve">e cu privire la </w:t>
      </w:r>
      <w:r w:rsidR="008B3F5C" w:rsidRPr="00B240D5">
        <w:rPr>
          <w:rFonts w:ascii="Times New Roman" w:hAnsi="Times New Roman"/>
          <w:b/>
          <w:sz w:val="24"/>
          <w:szCs w:val="24"/>
        </w:rPr>
        <w:t>:</w:t>
      </w:r>
    </w:p>
    <w:p w:rsidR="002A5C73" w:rsidRPr="002A5C73" w:rsidRDefault="007874C2" w:rsidP="008B3F5C">
      <w:r>
        <w:rPr>
          <w:b/>
          <w:lang w:val="ro-RO"/>
        </w:rPr>
        <w:tab/>
      </w:r>
      <w:r w:rsidRPr="002A5C73">
        <w:rPr>
          <w:b/>
          <w:lang w:val="ro-RO"/>
        </w:rPr>
        <w:t>3 deosebiri de relief</w:t>
      </w:r>
      <w:r w:rsidR="00446B04" w:rsidRPr="002A5C73">
        <w:rPr>
          <w:b/>
          <w:lang w:val="ro-RO"/>
        </w:rPr>
        <w:t xml:space="preserve"> </w:t>
      </w:r>
      <w:r w:rsidR="002A5C73" w:rsidRPr="002A5C73">
        <w:rPr>
          <w:lang w:val="ro-RO"/>
        </w:rPr>
        <w:t>(geneza, orogeneza, altitudinea maximă</w:t>
      </w:r>
      <w:r w:rsidR="00446B04" w:rsidRPr="002A5C73">
        <w:rPr>
          <w:lang w:val="ro-RO"/>
        </w:rPr>
        <w:t xml:space="preserve"> / </w:t>
      </w:r>
      <w:r w:rsidR="002A5C73" w:rsidRPr="002A5C73">
        <w:rPr>
          <w:lang w:val="ro-RO"/>
        </w:rPr>
        <w:t>altitudinea medie</w:t>
      </w:r>
      <w:r w:rsidR="00446B04" w:rsidRPr="002A5C73">
        <w:rPr>
          <w:lang w:val="ro-RO"/>
        </w:rPr>
        <w:t>, tip genetic de rel</w:t>
      </w:r>
      <w:r w:rsidR="002A5C73" w:rsidRPr="002A5C73">
        <w:rPr>
          <w:lang w:val="ro-RO"/>
        </w:rPr>
        <w:t>i</w:t>
      </w:r>
      <w:r w:rsidR="00446B04" w:rsidRPr="002A5C73">
        <w:rPr>
          <w:lang w:val="ro-RO"/>
        </w:rPr>
        <w:t>ef</w:t>
      </w:r>
      <w:r w:rsidR="00446B04" w:rsidRPr="002A5C73">
        <w:rPr>
          <w:b/>
          <w:lang w:val="ro-RO"/>
        </w:rPr>
        <w:t>)</w:t>
      </w:r>
    </w:p>
    <w:p w:rsidR="008B3F5C" w:rsidRPr="002A5C73" w:rsidRDefault="002A5C73" w:rsidP="008B3F5C">
      <w:pPr>
        <w:rPr>
          <w:b/>
        </w:rPr>
      </w:pPr>
      <w:r w:rsidRPr="002A5C73">
        <w:t xml:space="preserve">                                                                                                                                   </w:t>
      </w:r>
      <w:r w:rsidR="00AC402B" w:rsidRPr="002A5C73">
        <w:t xml:space="preserve"> </w:t>
      </w:r>
      <w:r w:rsidRPr="002A5C73">
        <w:rPr>
          <w:b/>
        </w:rPr>
        <w:t>6 p (3</w:t>
      </w:r>
      <w:r w:rsidR="00AC402B" w:rsidRPr="002A5C73">
        <w:rPr>
          <w:b/>
        </w:rPr>
        <w:t>x3</w:t>
      </w:r>
      <w:r w:rsidRPr="002A5C73">
        <w:rPr>
          <w:b/>
        </w:rPr>
        <w:t xml:space="preserve"> </w:t>
      </w:r>
      <w:proofErr w:type="spellStart"/>
      <w:r w:rsidRPr="002A5C73">
        <w:rPr>
          <w:b/>
        </w:rPr>
        <w:t>puncte</w:t>
      </w:r>
      <w:proofErr w:type="spellEnd"/>
      <w:r w:rsidRPr="002A5C73">
        <w:rPr>
          <w:b/>
        </w:rPr>
        <w:t xml:space="preserve"> </w:t>
      </w:r>
      <w:r w:rsidR="00AC402B" w:rsidRPr="002A5C73">
        <w:rPr>
          <w:b/>
        </w:rPr>
        <w:t>=</w:t>
      </w:r>
      <w:r w:rsidRPr="002A5C73">
        <w:rPr>
          <w:b/>
        </w:rPr>
        <w:t xml:space="preserve"> </w:t>
      </w:r>
      <w:r w:rsidR="00AC402B" w:rsidRPr="002A5C73">
        <w:rPr>
          <w:b/>
        </w:rPr>
        <w:t>6</w:t>
      </w:r>
      <w:r w:rsidRPr="002A5C73">
        <w:rPr>
          <w:b/>
        </w:rPr>
        <w:t xml:space="preserve"> </w:t>
      </w:r>
      <w:proofErr w:type="spellStart"/>
      <w:r w:rsidR="00AC402B" w:rsidRPr="002A5C73">
        <w:rPr>
          <w:b/>
        </w:rPr>
        <w:t>p</w:t>
      </w:r>
      <w:r w:rsidRPr="002A5C73">
        <w:rPr>
          <w:b/>
        </w:rPr>
        <w:t>uncte</w:t>
      </w:r>
      <w:proofErr w:type="spellEnd"/>
      <w:r w:rsidR="00AC402B" w:rsidRPr="002A5C73">
        <w:rPr>
          <w:b/>
        </w:rPr>
        <w:t>);</w:t>
      </w:r>
    </w:p>
    <w:p w:rsidR="00AC402B" w:rsidRPr="002A5C73" w:rsidRDefault="00AC402B" w:rsidP="008B3F5C">
      <w:pPr>
        <w:rPr>
          <w:b/>
          <w:lang w:val="ro-RO"/>
        </w:rPr>
      </w:pPr>
      <w:r w:rsidRPr="002A5C73">
        <w:tab/>
      </w:r>
      <w:r w:rsidRPr="002A5C73">
        <w:rPr>
          <w:b/>
        </w:rPr>
        <w:t xml:space="preserve">4 </w:t>
      </w:r>
      <w:proofErr w:type="spellStart"/>
      <w:r w:rsidRPr="002A5C73">
        <w:rPr>
          <w:b/>
        </w:rPr>
        <w:t>deosebiri</w:t>
      </w:r>
      <w:proofErr w:type="spellEnd"/>
      <w:r w:rsidRPr="002A5C73">
        <w:rPr>
          <w:b/>
        </w:rPr>
        <w:t xml:space="preserve"> </w:t>
      </w:r>
      <w:proofErr w:type="spellStart"/>
      <w:r w:rsidRPr="002A5C73">
        <w:rPr>
          <w:b/>
        </w:rPr>
        <w:t>climatice</w:t>
      </w:r>
      <w:proofErr w:type="spellEnd"/>
      <w:r w:rsidR="002A5C73">
        <w:rPr>
          <w:b/>
        </w:rPr>
        <w:t xml:space="preserve"> </w:t>
      </w:r>
      <w:r w:rsidR="002A5C73" w:rsidRPr="002A5C73">
        <w:t>(</w:t>
      </w:r>
      <w:proofErr w:type="spellStart"/>
      <w:r w:rsidR="002A5C73" w:rsidRPr="002A5C73">
        <w:t>tipul</w:t>
      </w:r>
      <w:proofErr w:type="spellEnd"/>
      <w:r w:rsidR="002A5C73" w:rsidRPr="002A5C73">
        <w:t xml:space="preserve"> de </w:t>
      </w:r>
      <w:proofErr w:type="spellStart"/>
      <w:r w:rsidR="002A5C73" w:rsidRPr="002A5C73">
        <w:t>climă</w:t>
      </w:r>
      <w:proofErr w:type="spellEnd"/>
      <w:r w:rsidR="002A5C73" w:rsidRPr="002A5C73">
        <w:t xml:space="preserve"> al </w:t>
      </w:r>
      <w:proofErr w:type="spellStart"/>
      <w:r w:rsidR="002A5C73" w:rsidRPr="002A5C73">
        <w:t>regiunii</w:t>
      </w:r>
      <w:proofErr w:type="spellEnd"/>
      <w:r w:rsidR="002A5C73" w:rsidRPr="002A5C73">
        <w:t xml:space="preserve">, </w:t>
      </w:r>
      <w:proofErr w:type="spellStart"/>
      <w:r w:rsidR="002A5C73" w:rsidRPr="002A5C73">
        <w:t>temperatura</w:t>
      </w:r>
      <w:proofErr w:type="spellEnd"/>
      <w:r w:rsidR="002A5C73" w:rsidRPr="002A5C73">
        <w:t xml:space="preserve"> </w:t>
      </w:r>
      <w:proofErr w:type="spellStart"/>
      <w:r w:rsidR="002A5C73" w:rsidRPr="002A5C73">
        <w:t>medie</w:t>
      </w:r>
      <w:proofErr w:type="spellEnd"/>
      <w:r w:rsidR="002A5C73" w:rsidRPr="002A5C73">
        <w:t xml:space="preserve"> </w:t>
      </w:r>
      <w:proofErr w:type="spellStart"/>
      <w:r w:rsidR="002A5C73" w:rsidRPr="002A5C73">
        <w:t>anuală</w:t>
      </w:r>
      <w:proofErr w:type="spellEnd"/>
      <w:r w:rsidR="002A5C73" w:rsidRPr="002A5C73">
        <w:t xml:space="preserve">, </w:t>
      </w:r>
      <w:proofErr w:type="spellStart"/>
      <w:r w:rsidR="002A5C73" w:rsidRPr="002A5C73">
        <w:t>precipitaţiile</w:t>
      </w:r>
      <w:proofErr w:type="spellEnd"/>
      <w:r w:rsidR="002A5C73" w:rsidRPr="002A5C73">
        <w:t xml:space="preserve"> </w:t>
      </w:r>
      <w:proofErr w:type="spellStart"/>
      <w:r w:rsidR="002A5C73" w:rsidRPr="002A5C73">
        <w:t>medii</w:t>
      </w:r>
      <w:proofErr w:type="spellEnd"/>
      <w:r w:rsidR="002A5C73" w:rsidRPr="002A5C73">
        <w:t xml:space="preserve"> </w:t>
      </w:r>
      <w:proofErr w:type="spellStart"/>
      <w:r w:rsidR="002A5C73" w:rsidRPr="002A5C73">
        <w:t>anuale</w:t>
      </w:r>
      <w:proofErr w:type="spellEnd"/>
      <w:r w:rsidR="002A5C73" w:rsidRPr="002A5C73">
        <w:t xml:space="preserve">, </w:t>
      </w:r>
      <w:proofErr w:type="spellStart"/>
      <w:r w:rsidR="002A5C73" w:rsidRPr="002A5C73">
        <w:t>vântul</w:t>
      </w:r>
      <w:proofErr w:type="spellEnd"/>
      <w:r w:rsidR="002A5C73" w:rsidRPr="002A5C73">
        <w:t xml:space="preserve">, </w:t>
      </w:r>
      <w:proofErr w:type="spellStart"/>
      <w:r w:rsidR="002A5C73" w:rsidRPr="002A5C73">
        <w:t>amplitudinea</w:t>
      </w:r>
      <w:proofErr w:type="spellEnd"/>
      <w:r w:rsidR="002A5C73" w:rsidRPr="002A5C73">
        <w:t xml:space="preserve"> </w:t>
      </w:r>
      <w:proofErr w:type="spellStart"/>
      <w:r w:rsidR="002A5C73" w:rsidRPr="002A5C73">
        <w:t>termică</w:t>
      </w:r>
      <w:proofErr w:type="spellEnd"/>
      <w:r w:rsidR="00446B04" w:rsidRPr="002A5C73">
        <w:t>,</w:t>
      </w:r>
      <w:r w:rsidR="00572C12" w:rsidRPr="002A5C73">
        <w:t xml:space="preserve"> </w:t>
      </w:r>
      <w:proofErr w:type="spellStart"/>
      <w:r w:rsidR="002A5C73" w:rsidRPr="002A5C73">
        <w:t>influenţ</w:t>
      </w:r>
      <w:r w:rsidR="00446B04" w:rsidRPr="002A5C73">
        <w:t>e</w:t>
      </w:r>
      <w:proofErr w:type="spellEnd"/>
      <w:r w:rsidR="00446B04" w:rsidRPr="002A5C73">
        <w:t xml:space="preserve"> </w:t>
      </w:r>
      <w:proofErr w:type="spellStart"/>
      <w:r w:rsidR="00446B04" w:rsidRPr="002A5C73">
        <w:t>climatice</w:t>
      </w:r>
      <w:proofErr w:type="spellEnd"/>
      <w:r w:rsidR="00446B04" w:rsidRPr="002A5C73">
        <w:t xml:space="preserve">, </w:t>
      </w:r>
      <w:proofErr w:type="spellStart"/>
      <w:r w:rsidR="00446B04" w:rsidRPr="002A5C73">
        <w:t>factori</w:t>
      </w:r>
      <w:proofErr w:type="spellEnd"/>
      <w:r w:rsidR="00446B04" w:rsidRPr="002A5C73">
        <w:t xml:space="preserve"> </w:t>
      </w:r>
      <w:proofErr w:type="spellStart"/>
      <w:r w:rsidR="00446B04" w:rsidRPr="002A5C73">
        <w:t>climatici</w:t>
      </w:r>
      <w:proofErr w:type="spellEnd"/>
      <w:r w:rsidR="00446B04" w:rsidRPr="002A5C73">
        <w:t>)</w:t>
      </w:r>
      <w:r w:rsidR="002A5C73">
        <w:rPr>
          <w:b/>
        </w:rPr>
        <w:t xml:space="preserve"> -</w:t>
      </w:r>
      <w:r w:rsidRPr="002A5C73">
        <w:rPr>
          <w:b/>
        </w:rPr>
        <w:t xml:space="preserve"> </w:t>
      </w:r>
      <w:r w:rsidR="002A5C73">
        <w:rPr>
          <w:b/>
        </w:rPr>
        <w:t xml:space="preserve">4p (4x 1 </w:t>
      </w:r>
      <w:proofErr w:type="spellStart"/>
      <w:r w:rsidR="002A5C73">
        <w:rPr>
          <w:b/>
        </w:rPr>
        <w:t>punct</w:t>
      </w:r>
      <w:proofErr w:type="spellEnd"/>
      <w:r w:rsidRPr="002A5C73">
        <w:rPr>
          <w:b/>
        </w:rPr>
        <w:t xml:space="preserve"> = 4</w:t>
      </w:r>
      <w:r w:rsidR="002A5C73">
        <w:rPr>
          <w:b/>
        </w:rPr>
        <w:t xml:space="preserve"> </w:t>
      </w:r>
      <w:proofErr w:type="spellStart"/>
      <w:r w:rsidR="002A5C73">
        <w:rPr>
          <w:b/>
        </w:rPr>
        <w:t>puncte</w:t>
      </w:r>
      <w:proofErr w:type="spellEnd"/>
      <w:r w:rsidRPr="002A5C73">
        <w:rPr>
          <w:b/>
        </w:rPr>
        <w:t>)</w:t>
      </w:r>
    </w:p>
    <w:p w:rsidR="004C6907" w:rsidRPr="002A5C73" w:rsidRDefault="004C6907" w:rsidP="004C6907">
      <w:pPr>
        <w:rPr>
          <w:lang w:val="ro-RO"/>
        </w:rPr>
      </w:pPr>
    </w:p>
    <w:p w:rsidR="00701EED" w:rsidRPr="00701EED" w:rsidRDefault="00701EED" w:rsidP="00701EED">
      <w:pPr>
        <w:jc w:val="both"/>
        <w:rPr>
          <w:lang w:val="ro-RO"/>
        </w:rPr>
      </w:pPr>
    </w:p>
    <w:p w:rsidR="00701EED" w:rsidRDefault="00701EED" w:rsidP="00701EED">
      <w:pPr>
        <w:jc w:val="both"/>
        <w:rPr>
          <w:lang w:val="ro-RO"/>
        </w:rPr>
      </w:pPr>
    </w:p>
    <w:p w:rsidR="00701EED" w:rsidRDefault="00701EED" w:rsidP="00701EED">
      <w:pPr>
        <w:jc w:val="both"/>
        <w:rPr>
          <w:lang w:val="ro-RO"/>
        </w:rPr>
      </w:pPr>
    </w:p>
    <w:p w:rsidR="00701EED" w:rsidRDefault="00701EED" w:rsidP="00701EED">
      <w:pPr>
        <w:jc w:val="both"/>
        <w:rPr>
          <w:lang w:val="ro-RO"/>
        </w:rPr>
      </w:pPr>
    </w:p>
    <w:p w:rsidR="00701EED" w:rsidRDefault="00701EED" w:rsidP="00701EED">
      <w:pPr>
        <w:jc w:val="both"/>
        <w:rPr>
          <w:lang w:val="ro-RO"/>
        </w:rPr>
      </w:pPr>
    </w:p>
    <w:p w:rsidR="00235B12" w:rsidRDefault="00235B12" w:rsidP="00701EED">
      <w:pPr>
        <w:rPr>
          <w:b/>
        </w:rPr>
      </w:pPr>
    </w:p>
    <w:sectPr w:rsidR="00235B12" w:rsidSect="009A45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E2A"/>
    <w:multiLevelType w:val="hybridMultilevel"/>
    <w:tmpl w:val="D45EBE3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D16DD"/>
    <w:multiLevelType w:val="hybridMultilevel"/>
    <w:tmpl w:val="BF60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684C"/>
    <w:multiLevelType w:val="hybridMultilevel"/>
    <w:tmpl w:val="04708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2693"/>
    <w:multiLevelType w:val="hybridMultilevel"/>
    <w:tmpl w:val="61127BFE"/>
    <w:lvl w:ilvl="0" w:tplc="3F1224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864"/>
    <w:multiLevelType w:val="hybridMultilevel"/>
    <w:tmpl w:val="5C300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2EE"/>
    <w:multiLevelType w:val="hybridMultilevel"/>
    <w:tmpl w:val="5748C9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3A07"/>
    <w:multiLevelType w:val="hybridMultilevel"/>
    <w:tmpl w:val="4DB0A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0D56"/>
    <w:multiLevelType w:val="hybridMultilevel"/>
    <w:tmpl w:val="4468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D385B"/>
    <w:multiLevelType w:val="hybridMultilevel"/>
    <w:tmpl w:val="8B12A1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58E6"/>
    <w:multiLevelType w:val="hybridMultilevel"/>
    <w:tmpl w:val="76029DDA"/>
    <w:lvl w:ilvl="0" w:tplc="E1BEF0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4689"/>
    <w:multiLevelType w:val="hybridMultilevel"/>
    <w:tmpl w:val="A0E4F056"/>
    <w:lvl w:ilvl="0" w:tplc="AF12D5C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6C2B92"/>
    <w:multiLevelType w:val="hybridMultilevel"/>
    <w:tmpl w:val="61D23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5CA5"/>
    <w:multiLevelType w:val="hybridMultilevel"/>
    <w:tmpl w:val="C76C3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308C6"/>
    <w:multiLevelType w:val="hybridMultilevel"/>
    <w:tmpl w:val="7D6C2B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6F4DA9"/>
    <w:multiLevelType w:val="hybridMultilevel"/>
    <w:tmpl w:val="EBE40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62359"/>
    <w:multiLevelType w:val="hybridMultilevel"/>
    <w:tmpl w:val="C7DE1B38"/>
    <w:lvl w:ilvl="0" w:tplc="7E7A7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663A4"/>
    <w:multiLevelType w:val="hybridMultilevel"/>
    <w:tmpl w:val="4B8C86C6"/>
    <w:lvl w:ilvl="0" w:tplc="6FFA4952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7A1B81"/>
    <w:multiLevelType w:val="hybridMultilevel"/>
    <w:tmpl w:val="9BC2C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0AC6"/>
    <w:multiLevelType w:val="hybridMultilevel"/>
    <w:tmpl w:val="F932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4B43"/>
    <w:multiLevelType w:val="hybridMultilevel"/>
    <w:tmpl w:val="0138FF2A"/>
    <w:lvl w:ilvl="0" w:tplc="587AB4E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06587"/>
    <w:multiLevelType w:val="hybridMultilevel"/>
    <w:tmpl w:val="B728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9547C"/>
    <w:multiLevelType w:val="singleLevel"/>
    <w:tmpl w:val="91CCD0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1"/>
  </w:num>
  <w:num w:numId="8">
    <w:abstractNumId w:val="2"/>
  </w:num>
  <w:num w:numId="9">
    <w:abstractNumId w:val="21"/>
  </w:num>
  <w:num w:numId="10">
    <w:abstractNumId w:val="12"/>
  </w:num>
  <w:num w:numId="11">
    <w:abstractNumId w:val="6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19"/>
  </w:num>
  <w:num w:numId="18">
    <w:abstractNumId w:val="7"/>
  </w:num>
  <w:num w:numId="19">
    <w:abstractNumId w:val="14"/>
  </w:num>
  <w:num w:numId="20">
    <w:abstractNumId w:val="15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E57CD"/>
    <w:rsid w:val="00010688"/>
    <w:rsid w:val="00011C6D"/>
    <w:rsid w:val="00057FE1"/>
    <w:rsid w:val="00063969"/>
    <w:rsid w:val="000648F9"/>
    <w:rsid w:val="000E06B1"/>
    <w:rsid w:val="000E6CF1"/>
    <w:rsid w:val="001A5ACA"/>
    <w:rsid w:val="00235B12"/>
    <w:rsid w:val="00283D60"/>
    <w:rsid w:val="002A5C73"/>
    <w:rsid w:val="003E712E"/>
    <w:rsid w:val="003F6751"/>
    <w:rsid w:val="00415248"/>
    <w:rsid w:val="00446B04"/>
    <w:rsid w:val="0045538E"/>
    <w:rsid w:val="0049762A"/>
    <w:rsid w:val="004C6907"/>
    <w:rsid w:val="004F49BC"/>
    <w:rsid w:val="00522DAD"/>
    <w:rsid w:val="0056580F"/>
    <w:rsid w:val="00571B56"/>
    <w:rsid w:val="00572C12"/>
    <w:rsid w:val="00573788"/>
    <w:rsid w:val="005C6495"/>
    <w:rsid w:val="00617C12"/>
    <w:rsid w:val="006206ED"/>
    <w:rsid w:val="006716E8"/>
    <w:rsid w:val="0068040F"/>
    <w:rsid w:val="00701EED"/>
    <w:rsid w:val="00737A7B"/>
    <w:rsid w:val="007874C2"/>
    <w:rsid w:val="008B126D"/>
    <w:rsid w:val="008B3F5C"/>
    <w:rsid w:val="008B456C"/>
    <w:rsid w:val="008E5608"/>
    <w:rsid w:val="008E676C"/>
    <w:rsid w:val="00935856"/>
    <w:rsid w:val="00940BBF"/>
    <w:rsid w:val="00956099"/>
    <w:rsid w:val="009977BC"/>
    <w:rsid w:val="009A456D"/>
    <w:rsid w:val="00A40DA0"/>
    <w:rsid w:val="00A41D08"/>
    <w:rsid w:val="00A942D7"/>
    <w:rsid w:val="00A95E74"/>
    <w:rsid w:val="00AB1E27"/>
    <w:rsid w:val="00AC402B"/>
    <w:rsid w:val="00AD265E"/>
    <w:rsid w:val="00AE57CD"/>
    <w:rsid w:val="00AF11E6"/>
    <w:rsid w:val="00B02A05"/>
    <w:rsid w:val="00B07619"/>
    <w:rsid w:val="00B240D5"/>
    <w:rsid w:val="00B81784"/>
    <w:rsid w:val="00B8481D"/>
    <w:rsid w:val="00C461E0"/>
    <w:rsid w:val="00C60204"/>
    <w:rsid w:val="00C70F71"/>
    <w:rsid w:val="00C976FE"/>
    <w:rsid w:val="00CF40B9"/>
    <w:rsid w:val="00D36327"/>
    <w:rsid w:val="00D57FCD"/>
    <w:rsid w:val="00DA0375"/>
    <w:rsid w:val="00DD40E5"/>
    <w:rsid w:val="00DF4B2E"/>
    <w:rsid w:val="00EB152B"/>
    <w:rsid w:val="00F71542"/>
    <w:rsid w:val="00F81E09"/>
    <w:rsid w:val="00F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C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E57CD"/>
    <w:pPr>
      <w:jc w:val="center"/>
    </w:pPr>
    <w:rPr>
      <w:rFonts w:ascii="Arial" w:hAnsi="Arial"/>
      <w:b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AE57CD"/>
    <w:rPr>
      <w:rFonts w:eastAsia="Times New Roman" w:cs="Times New Roman"/>
      <w:b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AE57CD"/>
    <w:pPr>
      <w:ind w:left="720"/>
      <w:contextualSpacing/>
    </w:pPr>
    <w:rPr>
      <w:rFonts w:ascii="Arial" w:hAnsi="Arial"/>
      <w:sz w:val="20"/>
      <w:szCs w:val="20"/>
      <w:lang w:val="ro-RO"/>
    </w:rPr>
  </w:style>
  <w:style w:type="paragraph" w:customStyle="1" w:styleId="Style8">
    <w:name w:val="Style8"/>
    <w:basedOn w:val="Normal"/>
    <w:uiPriority w:val="99"/>
    <w:rsid w:val="001A5A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3">
    <w:name w:val="Font Style13"/>
    <w:basedOn w:val="DefaultParagraphFont"/>
    <w:uiPriority w:val="99"/>
    <w:rsid w:val="001A5ACA"/>
    <w:rPr>
      <w:rFonts w:ascii="Arial" w:hAnsi="Arial" w:cs="Arial"/>
      <w:sz w:val="20"/>
      <w:szCs w:val="20"/>
    </w:rPr>
  </w:style>
  <w:style w:type="paragraph" w:customStyle="1" w:styleId="Default">
    <w:name w:val="Default"/>
    <w:rsid w:val="004C6907"/>
    <w:pPr>
      <w:autoSpaceDE w:val="0"/>
      <w:autoSpaceDN w:val="0"/>
      <w:adjustRightInd w:val="0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iki/Lech" TargetMode="External"/><Relationship Id="rId13" Type="http://schemas.openxmlformats.org/officeDocument/2006/relationships/hyperlink" Target="http://ro.wikipedia.org/wiki/V%C3%A1h" TargetMode="External"/><Relationship Id="rId18" Type="http://schemas.openxmlformats.org/officeDocument/2006/relationships/hyperlink" Target="http://ro.wikipedia.org/wiki/R%C3%A2ul_Timi%C8%99" TargetMode="External"/><Relationship Id="rId26" Type="http://schemas.openxmlformats.org/officeDocument/2006/relationships/hyperlink" Target="http://ro.wikipedia.org/wiki/R%C3%A2ul_Ialomi%C8%9Ba" TargetMode="External"/><Relationship Id="rId3" Type="http://schemas.openxmlformats.org/officeDocument/2006/relationships/styles" Target="styles.xml"/><Relationship Id="rId21" Type="http://schemas.openxmlformats.org/officeDocument/2006/relationships/hyperlink" Target="http://ro.wikipedia.org/wiki/Jiu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ro.wikipedia.org/wiki/R%C3%A2ul_Morava" TargetMode="External"/><Relationship Id="rId17" Type="http://schemas.openxmlformats.org/officeDocument/2006/relationships/hyperlink" Target="http://ro.wikipedia.org/wiki/Sava" TargetMode="External"/><Relationship Id="rId25" Type="http://schemas.openxmlformats.org/officeDocument/2006/relationships/hyperlink" Target="http://ro.wikipedia.org/wiki/R%C3%A2ul_Arge%C8%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.wikipedia.org/wiki/Tisza" TargetMode="External"/><Relationship Id="rId20" Type="http://schemas.openxmlformats.org/officeDocument/2006/relationships/hyperlink" Target="http://ro.wikipedia.org/wiki/Timo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o.wikipedia.org/wiki/Inn" TargetMode="External"/><Relationship Id="rId24" Type="http://schemas.openxmlformats.org/officeDocument/2006/relationships/hyperlink" Target="http://ro.wikipedia.org/wiki/R%C3%A2ul_Ved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.wikipedia.org/wiki/Drava" TargetMode="External"/><Relationship Id="rId23" Type="http://schemas.openxmlformats.org/officeDocument/2006/relationships/hyperlink" Target="http://ro.wikipedia.org/wiki/R%C3%A2ul_Olt" TargetMode="External"/><Relationship Id="rId28" Type="http://schemas.openxmlformats.org/officeDocument/2006/relationships/hyperlink" Target="http://ro.wikipedia.org/wiki/Prut" TargetMode="External"/><Relationship Id="rId10" Type="http://schemas.openxmlformats.org/officeDocument/2006/relationships/hyperlink" Target="http://ro.wikipedia.org/wiki/Isar" TargetMode="External"/><Relationship Id="rId19" Type="http://schemas.openxmlformats.org/officeDocument/2006/relationships/hyperlink" Target="http://ro.wikipedia.org/wiki/Velika_Mora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.wikipedia.org/wiki/Regen" TargetMode="External"/><Relationship Id="rId14" Type="http://schemas.openxmlformats.org/officeDocument/2006/relationships/hyperlink" Target="http://ro.wikipedia.org/wiki/Hron" TargetMode="External"/><Relationship Id="rId22" Type="http://schemas.openxmlformats.org/officeDocument/2006/relationships/hyperlink" Target="http://ro.wikipedia.org/w/index.php?title=Iskar&amp;action=edit&amp;redlink=1" TargetMode="External"/><Relationship Id="rId27" Type="http://schemas.openxmlformats.org/officeDocument/2006/relationships/hyperlink" Target="http://ro.wikipedia.org/wiki/R%C3%A2ul_Sir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F95B-D105-4DD4-9D98-6C6C4850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CNOG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User</cp:lastModifiedBy>
  <cp:revision>22</cp:revision>
  <cp:lastPrinted>2012-03-03T10:44:00Z</cp:lastPrinted>
  <dcterms:created xsi:type="dcterms:W3CDTF">2012-02-26T18:47:00Z</dcterms:created>
  <dcterms:modified xsi:type="dcterms:W3CDTF">2012-03-03T10:44:00Z</dcterms:modified>
</cp:coreProperties>
</file>